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ook w:val="01E0" w:firstRow="1" w:lastRow="1" w:firstColumn="1" w:lastColumn="1" w:noHBand="0" w:noVBand="0"/>
      </w:tblPr>
      <w:tblGrid>
        <w:gridCol w:w="3969"/>
        <w:gridCol w:w="5387"/>
      </w:tblGrid>
      <w:tr w:rsidR="00F93E76" w:rsidRPr="00F93E76" w14:paraId="75C67FD8" w14:textId="77777777" w:rsidTr="007C7E5E">
        <w:trPr>
          <w:trHeight w:val="709"/>
          <w:jc w:val="center"/>
        </w:trPr>
        <w:tc>
          <w:tcPr>
            <w:tcW w:w="3969" w:type="dxa"/>
          </w:tcPr>
          <w:p w14:paraId="2B0AE9E1" w14:textId="77777777" w:rsidR="00993E1F" w:rsidRPr="00F93E76" w:rsidRDefault="00993E1F" w:rsidP="004E31EA">
            <w:pPr>
              <w:jc w:val="center"/>
              <w:rPr>
                <w:rFonts w:ascii="Times New Roman" w:eastAsia="Times New Roman" w:hAnsi="Times New Roman" w:cs="Times New Roman"/>
                <w:b/>
                <w:color w:val="auto"/>
                <w:sz w:val="26"/>
                <w:szCs w:val="26"/>
                <w:lang w:val="en-US" w:eastAsia="en-US" w:bidi="ar-SA"/>
              </w:rPr>
            </w:pPr>
            <w:r w:rsidRPr="00F93E76">
              <w:rPr>
                <w:rFonts w:ascii="Times New Roman" w:eastAsia="Times New Roman" w:hAnsi="Times New Roman" w:cs="Times New Roman"/>
                <w:b/>
                <w:color w:val="auto"/>
                <w:sz w:val="26"/>
                <w:szCs w:val="26"/>
                <w:lang w:val="en-US" w:eastAsia="en-US" w:bidi="ar-SA"/>
              </w:rPr>
              <w:t>ỦY BAN NHÂN DÂN</w:t>
            </w:r>
          </w:p>
          <w:p w14:paraId="5CBB1A41" w14:textId="7EDE11A4" w:rsidR="00993E1F" w:rsidRPr="00F93E76" w:rsidRDefault="00993E1F" w:rsidP="004E31EA">
            <w:pPr>
              <w:jc w:val="center"/>
              <w:rPr>
                <w:rFonts w:ascii="Times New Roman" w:eastAsia="Times New Roman" w:hAnsi="Times New Roman" w:cs="Times New Roman"/>
                <w:b/>
                <w:color w:val="auto"/>
                <w:sz w:val="26"/>
                <w:szCs w:val="26"/>
                <w:lang w:val="en-US" w:eastAsia="en-US" w:bidi="ar-SA"/>
              </w:rPr>
            </w:pPr>
            <w:r w:rsidRPr="00F93E76">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60288" behindDoc="0" locked="0" layoutInCell="1" allowOverlap="1" wp14:anchorId="4E8825E3" wp14:editId="5822505A">
                      <wp:simplePos x="0" y="0"/>
                      <wp:positionH relativeFrom="column">
                        <wp:posOffset>849630</wp:posOffset>
                      </wp:positionH>
                      <wp:positionV relativeFrom="paragraph">
                        <wp:posOffset>204470</wp:posOffset>
                      </wp:positionV>
                      <wp:extent cx="704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70485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F03ADD2"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9pt,16.1pt" to="122.4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" strokecolor="windowText"/>
                  </w:pict>
                </mc:Fallback>
              </mc:AlternateContent>
            </w:r>
            <w:r w:rsidRPr="00F93E76">
              <w:rPr>
                <w:rFonts w:ascii="Times New Roman" w:eastAsia="Times New Roman" w:hAnsi="Times New Roman" w:cs="Times New Roman"/>
                <w:b/>
                <w:color w:val="auto"/>
                <w:sz w:val="26"/>
                <w:szCs w:val="26"/>
                <w:lang w:val="en-US" w:eastAsia="en-US" w:bidi="ar-SA"/>
              </w:rPr>
              <w:t>XÃ NGỌK BAY</w:t>
            </w:r>
          </w:p>
        </w:tc>
        <w:tc>
          <w:tcPr>
            <w:tcW w:w="5387" w:type="dxa"/>
          </w:tcPr>
          <w:p w14:paraId="10EB0E53" w14:textId="77777777" w:rsidR="00993E1F" w:rsidRPr="00F93E76" w:rsidRDefault="00993E1F" w:rsidP="004E31EA">
            <w:pPr>
              <w:jc w:val="both"/>
              <w:rPr>
                <w:rFonts w:ascii="Times New Roman" w:eastAsia="Times New Roman" w:hAnsi="Times New Roman" w:cs="Times New Roman"/>
                <w:b/>
                <w:color w:val="auto"/>
                <w:lang w:val="en-US" w:eastAsia="en-US" w:bidi="ar-SA"/>
              </w:rPr>
            </w:pPr>
            <w:r w:rsidRPr="00F93E76">
              <w:rPr>
                <w:rFonts w:ascii="Times New Roman" w:eastAsia="Times New Roman" w:hAnsi="Times New Roman" w:cs="Times New Roman"/>
                <w:b/>
                <w:color w:val="auto"/>
                <w:lang w:val="en-US" w:eastAsia="en-US" w:bidi="ar-SA"/>
              </w:rPr>
              <w:t xml:space="preserve">  CỘNG HÒA XÃ HỘI CHỦ NGHĨA VIỆT NAM</w:t>
            </w:r>
          </w:p>
          <w:p w14:paraId="24915069" w14:textId="41347695" w:rsidR="00993E1F" w:rsidRPr="00F93E76" w:rsidRDefault="00075F59" w:rsidP="004E31EA">
            <w:pPr>
              <w:jc w:val="center"/>
              <w:rPr>
                <w:rFonts w:ascii="Times New Roman" w:eastAsia="Times New Roman" w:hAnsi="Times New Roman" w:cs="Times New Roman"/>
                <w:color w:val="auto"/>
                <w:sz w:val="26"/>
                <w:szCs w:val="26"/>
                <w:lang w:val="en-US" w:eastAsia="en-US" w:bidi="ar-SA"/>
              </w:rPr>
            </w:pPr>
            <w:r w:rsidRPr="00F93E76">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62336" behindDoc="0" locked="0" layoutInCell="1" allowOverlap="1" wp14:anchorId="14B610EB" wp14:editId="76D2293E">
                      <wp:simplePos x="0" y="0"/>
                      <wp:positionH relativeFrom="column">
                        <wp:posOffset>650709</wp:posOffset>
                      </wp:positionH>
                      <wp:positionV relativeFrom="paragraph">
                        <wp:posOffset>225425</wp:posOffset>
                      </wp:positionV>
                      <wp:extent cx="215877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587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F80B9C"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25pt,17.75pt" to="221.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" strokecolor="black [3200]" strokeweight=".5pt">
                      <v:stroke joinstyle="miter"/>
                    </v:line>
                  </w:pict>
                </mc:Fallback>
              </mc:AlternateContent>
            </w:r>
            <w:r w:rsidR="00993E1F" w:rsidRPr="00F93E76">
              <w:rPr>
                <w:rFonts w:ascii="Times New Roman" w:eastAsia="Times New Roman" w:hAnsi="Times New Roman" w:cs="Times New Roman"/>
                <w:b/>
                <w:color w:val="auto"/>
                <w:sz w:val="26"/>
                <w:szCs w:val="26"/>
                <w:lang w:val="en-US" w:eastAsia="en-US" w:bidi="ar-SA"/>
              </w:rPr>
              <w:t xml:space="preserve">    </w:t>
            </w:r>
            <w:proofErr w:type="spellStart"/>
            <w:r w:rsidR="00993E1F" w:rsidRPr="00F93E76">
              <w:rPr>
                <w:rFonts w:ascii="Times New Roman" w:eastAsia="Times New Roman" w:hAnsi="Times New Roman" w:cs="Times New Roman"/>
                <w:b/>
                <w:color w:val="auto"/>
                <w:sz w:val="28"/>
                <w:szCs w:val="26"/>
                <w:lang w:val="en-US" w:eastAsia="en-US" w:bidi="ar-SA"/>
              </w:rPr>
              <w:t>Độc</w:t>
            </w:r>
            <w:proofErr w:type="spellEnd"/>
            <w:r w:rsidR="00993E1F" w:rsidRPr="00F93E76">
              <w:rPr>
                <w:rFonts w:ascii="Times New Roman" w:eastAsia="Times New Roman" w:hAnsi="Times New Roman" w:cs="Times New Roman"/>
                <w:b/>
                <w:color w:val="auto"/>
                <w:sz w:val="28"/>
                <w:szCs w:val="26"/>
                <w:lang w:val="en-US" w:eastAsia="en-US" w:bidi="ar-SA"/>
              </w:rPr>
              <w:t xml:space="preserve"> </w:t>
            </w:r>
            <w:proofErr w:type="spellStart"/>
            <w:r w:rsidR="00993E1F" w:rsidRPr="00F93E76">
              <w:rPr>
                <w:rFonts w:ascii="Times New Roman" w:eastAsia="Times New Roman" w:hAnsi="Times New Roman" w:cs="Times New Roman"/>
                <w:b/>
                <w:color w:val="auto"/>
                <w:sz w:val="28"/>
                <w:szCs w:val="26"/>
                <w:lang w:val="en-US" w:eastAsia="en-US" w:bidi="ar-SA"/>
              </w:rPr>
              <w:t>lập</w:t>
            </w:r>
            <w:proofErr w:type="spellEnd"/>
            <w:r w:rsidR="00993E1F" w:rsidRPr="00F93E76">
              <w:rPr>
                <w:rFonts w:ascii="Times New Roman" w:eastAsia="Times New Roman" w:hAnsi="Times New Roman" w:cs="Times New Roman"/>
                <w:b/>
                <w:color w:val="auto"/>
                <w:sz w:val="28"/>
                <w:szCs w:val="26"/>
                <w:lang w:val="en-US" w:eastAsia="en-US" w:bidi="ar-SA"/>
              </w:rPr>
              <w:t xml:space="preserve"> - </w:t>
            </w:r>
            <w:proofErr w:type="spellStart"/>
            <w:r w:rsidR="00993E1F" w:rsidRPr="00F93E76">
              <w:rPr>
                <w:rFonts w:ascii="Times New Roman" w:eastAsia="Times New Roman" w:hAnsi="Times New Roman" w:cs="Times New Roman"/>
                <w:b/>
                <w:color w:val="auto"/>
                <w:sz w:val="28"/>
                <w:szCs w:val="26"/>
                <w:lang w:val="en-US" w:eastAsia="en-US" w:bidi="ar-SA"/>
              </w:rPr>
              <w:t>Tự</w:t>
            </w:r>
            <w:proofErr w:type="spellEnd"/>
            <w:r w:rsidR="00993E1F" w:rsidRPr="00F93E76">
              <w:rPr>
                <w:rFonts w:ascii="Times New Roman" w:eastAsia="Times New Roman" w:hAnsi="Times New Roman" w:cs="Times New Roman"/>
                <w:b/>
                <w:color w:val="auto"/>
                <w:sz w:val="28"/>
                <w:szCs w:val="26"/>
                <w:lang w:val="en-US" w:eastAsia="en-US" w:bidi="ar-SA"/>
              </w:rPr>
              <w:t xml:space="preserve"> do - </w:t>
            </w:r>
            <w:proofErr w:type="spellStart"/>
            <w:r w:rsidR="00993E1F" w:rsidRPr="00F93E76">
              <w:rPr>
                <w:rFonts w:ascii="Times New Roman" w:eastAsia="Times New Roman" w:hAnsi="Times New Roman" w:cs="Times New Roman"/>
                <w:b/>
                <w:color w:val="auto"/>
                <w:sz w:val="28"/>
                <w:szCs w:val="26"/>
                <w:lang w:val="en-US" w:eastAsia="en-US" w:bidi="ar-SA"/>
              </w:rPr>
              <w:t>Hạnh</w:t>
            </w:r>
            <w:proofErr w:type="spellEnd"/>
            <w:r w:rsidR="00993E1F" w:rsidRPr="00F93E76">
              <w:rPr>
                <w:rFonts w:ascii="Times New Roman" w:eastAsia="Times New Roman" w:hAnsi="Times New Roman" w:cs="Times New Roman"/>
                <w:b/>
                <w:color w:val="auto"/>
                <w:sz w:val="28"/>
                <w:szCs w:val="26"/>
                <w:lang w:val="en-US" w:eastAsia="en-US" w:bidi="ar-SA"/>
              </w:rPr>
              <w:t xml:space="preserve"> </w:t>
            </w:r>
            <w:proofErr w:type="spellStart"/>
            <w:r w:rsidR="00993E1F" w:rsidRPr="00F93E76">
              <w:rPr>
                <w:rFonts w:ascii="Times New Roman" w:eastAsia="Times New Roman" w:hAnsi="Times New Roman" w:cs="Times New Roman"/>
                <w:b/>
                <w:color w:val="auto"/>
                <w:sz w:val="28"/>
                <w:szCs w:val="26"/>
                <w:lang w:val="en-US" w:eastAsia="en-US" w:bidi="ar-SA"/>
              </w:rPr>
              <w:t>phúc</w:t>
            </w:r>
            <w:proofErr w:type="spellEnd"/>
          </w:p>
        </w:tc>
      </w:tr>
      <w:tr w:rsidR="00F93E76" w:rsidRPr="00F93E76" w14:paraId="64B6C22F" w14:textId="77777777" w:rsidTr="007C7E5E">
        <w:trPr>
          <w:trHeight w:val="434"/>
          <w:jc w:val="center"/>
        </w:trPr>
        <w:tc>
          <w:tcPr>
            <w:tcW w:w="3969" w:type="dxa"/>
          </w:tcPr>
          <w:p w14:paraId="5B23680B" w14:textId="0B94A63F" w:rsidR="00993E1F" w:rsidRPr="00F93E76" w:rsidRDefault="00993E1F" w:rsidP="004E31EA">
            <w:pPr>
              <w:spacing w:before="60"/>
              <w:jc w:val="center"/>
              <w:rPr>
                <w:rFonts w:ascii="Times New Roman" w:eastAsia="Times New Roman" w:hAnsi="Times New Roman" w:cs="Times New Roman"/>
                <w:color w:val="auto"/>
                <w:sz w:val="26"/>
                <w:szCs w:val="26"/>
                <w:lang w:val="en-US" w:eastAsia="en-US" w:bidi="ar-SA"/>
              </w:rPr>
            </w:pPr>
            <w:proofErr w:type="spellStart"/>
            <w:r w:rsidRPr="00F93E76">
              <w:rPr>
                <w:rFonts w:ascii="Times New Roman" w:eastAsia="Times New Roman" w:hAnsi="Times New Roman" w:cs="Times New Roman"/>
                <w:color w:val="auto"/>
                <w:sz w:val="26"/>
                <w:szCs w:val="26"/>
                <w:lang w:val="en-US" w:eastAsia="en-US" w:bidi="ar-SA"/>
              </w:rPr>
              <w:t>Số</w:t>
            </w:r>
            <w:proofErr w:type="spellEnd"/>
            <w:r w:rsidRPr="00F93E76">
              <w:rPr>
                <w:rFonts w:ascii="Times New Roman" w:eastAsia="Times New Roman" w:hAnsi="Times New Roman" w:cs="Times New Roman"/>
                <w:color w:val="auto"/>
                <w:sz w:val="26"/>
                <w:szCs w:val="26"/>
                <w:lang w:val="en-US" w:eastAsia="en-US" w:bidi="ar-SA"/>
              </w:rPr>
              <w:t xml:space="preserve">:     </w:t>
            </w:r>
            <w:r w:rsidR="004E31EA" w:rsidRPr="00F93E76">
              <w:rPr>
                <w:rFonts w:ascii="Times New Roman" w:eastAsia="Times New Roman" w:hAnsi="Times New Roman" w:cs="Times New Roman"/>
                <w:color w:val="auto"/>
                <w:sz w:val="26"/>
                <w:szCs w:val="26"/>
                <w:lang w:val="en-US" w:eastAsia="en-US" w:bidi="ar-SA"/>
              </w:rPr>
              <w:t xml:space="preserve"> </w:t>
            </w:r>
            <w:r w:rsidRPr="00F93E76">
              <w:rPr>
                <w:rFonts w:ascii="Times New Roman" w:eastAsia="Times New Roman" w:hAnsi="Times New Roman" w:cs="Times New Roman"/>
                <w:color w:val="auto"/>
                <w:sz w:val="26"/>
                <w:szCs w:val="26"/>
                <w:lang w:eastAsia="en-US" w:bidi="ar-SA"/>
              </w:rPr>
              <w:t xml:space="preserve">  </w:t>
            </w:r>
            <w:r w:rsidRPr="00F93E76">
              <w:rPr>
                <w:rFonts w:ascii="Times New Roman" w:eastAsia="Times New Roman" w:hAnsi="Times New Roman" w:cs="Times New Roman"/>
                <w:color w:val="auto"/>
                <w:sz w:val="26"/>
                <w:szCs w:val="26"/>
                <w:lang w:val="en-US" w:eastAsia="en-US" w:bidi="ar-SA"/>
              </w:rPr>
              <w:t>/BC-UBND</w:t>
            </w:r>
          </w:p>
        </w:tc>
        <w:tc>
          <w:tcPr>
            <w:tcW w:w="5387" w:type="dxa"/>
          </w:tcPr>
          <w:p w14:paraId="785B6175" w14:textId="6C29A6CD" w:rsidR="00993E1F" w:rsidRPr="00F93E76" w:rsidRDefault="00993E1F" w:rsidP="004E31EA">
            <w:pPr>
              <w:spacing w:before="60"/>
              <w:jc w:val="center"/>
              <w:rPr>
                <w:rFonts w:ascii="Times New Roman" w:eastAsia="Times New Roman" w:hAnsi="Times New Roman" w:cs="Times New Roman"/>
                <w:i/>
                <w:color w:val="auto"/>
                <w:sz w:val="26"/>
                <w:szCs w:val="26"/>
                <w:lang w:val="en-US" w:eastAsia="en-US" w:bidi="ar-SA"/>
              </w:rPr>
            </w:pPr>
            <w:proofErr w:type="spellStart"/>
            <w:r w:rsidRPr="00F93E76">
              <w:rPr>
                <w:rFonts w:ascii="Times New Roman" w:eastAsia="Times New Roman" w:hAnsi="Times New Roman" w:cs="Times New Roman"/>
                <w:i/>
                <w:color w:val="auto"/>
                <w:sz w:val="28"/>
                <w:szCs w:val="26"/>
                <w:lang w:val="en-US" w:eastAsia="en-US" w:bidi="ar-SA"/>
              </w:rPr>
              <w:t>Ngọk</w:t>
            </w:r>
            <w:proofErr w:type="spellEnd"/>
            <w:r w:rsidRPr="00F93E76">
              <w:rPr>
                <w:rFonts w:ascii="Times New Roman" w:eastAsia="Times New Roman" w:hAnsi="Times New Roman" w:cs="Times New Roman"/>
                <w:i/>
                <w:color w:val="auto"/>
                <w:sz w:val="28"/>
                <w:szCs w:val="26"/>
                <w:lang w:val="en-US" w:eastAsia="en-US" w:bidi="ar-SA"/>
              </w:rPr>
              <w:t xml:space="preserve"> Bay, </w:t>
            </w:r>
            <w:proofErr w:type="spellStart"/>
            <w:r w:rsidRPr="00F93E76">
              <w:rPr>
                <w:rFonts w:ascii="Times New Roman" w:eastAsia="Times New Roman" w:hAnsi="Times New Roman" w:cs="Times New Roman"/>
                <w:i/>
                <w:color w:val="auto"/>
                <w:sz w:val="28"/>
                <w:szCs w:val="26"/>
                <w:lang w:val="en-US" w:eastAsia="en-US" w:bidi="ar-SA"/>
              </w:rPr>
              <w:t>ngày</w:t>
            </w:r>
            <w:proofErr w:type="spellEnd"/>
            <w:r w:rsidRPr="00F93E76">
              <w:rPr>
                <w:rFonts w:ascii="Times New Roman" w:eastAsia="Times New Roman" w:hAnsi="Times New Roman" w:cs="Times New Roman"/>
                <w:i/>
                <w:color w:val="auto"/>
                <w:sz w:val="28"/>
                <w:szCs w:val="26"/>
                <w:lang w:val="en-US" w:eastAsia="en-US" w:bidi="ar-SA"/>
              </w:rPr>
              <w:t xml:space="preserve">  </w:t>
            </w:r>
            <w:r w:rsidRPr="00F93E76">
              <w:rPr>
                <w:rFonts w:ascii="Times New Roman" w:eastAsia="Times New Roman" w:hAnsi="Times New Roman" w:cs="Times New Roman"/>
                <w:i/>
                <w:color w:val="auto"/>
                <w:sz w:val="28"/>
                <w:szCs w:val="26"/>
                <w:lang w:eastAsia="en-US" w:bidi="ar-SA"/>
              </w:rPr>
              <w:t xml:space="preserve"> </w:t>
            </w:r>
            <w:r w:rsidR="004E31EA" w:rsidRPr="00F93E76">
              <w:rPr>
                <w:rFonts w:ascii="Times New Roman" w:eastAsia="Times New Roman" w:hAnsi="Times New Roman" w:cs="Times New Roman"/>
                <w:i/>
                <w:color w:val="auto"/>
                <w:sz w:val="28"/>
                <w:szCs w:val="26"/>
                <w:lang w:val="en-US" w:eastAsia="en-US" w:bidi="ar-SA"/>
              </w:rPr>
              <w:t xml:space="preserve"> </w:t>
            </w:r>
            <w:r w:rsidRPr="00F93E76">
              <w:rPr>
                <w:rFonts w:ascii="Times New Roman" w:eastAsia="Times New Roman" w:hAnsi="Times New Roman" w:cs="Times New Roman"/>
                <w:i/>
                <w:color w:val="auto"/>
                <w:sz w:val="28"/>
                <w:szCs w:val="26"/>
                <w:lang w:eastAsia="en-US" w:bidi="ar-SA"/>
              </w:rPr>
              <w:t xml:space="preserve">  </w:t>
            </w:r>
            <w:r w:rsidRPr="00F93E76">
              <w:rPr>
                <w:rFonts w:ascii="Times New Roman" w:eastAsia="Times New Roman" w:hAnsi="Times New Roman" w:cs="Times New Roman"/>
                <w:i/>
                <w:color w:val="auto"/>
                <w:sz w:val="28"/>
                <w:szCs w:val="26"/>
                <w:lang w:val="en-US" w:eastAsia="en-US" w:bidi="ar-SA"/>
              </w:rPr>
              <w:t xml:space="preserve"> </w:t>
            </w:r>
            <w:proofErr w:type="spellStart"/>
            <w:r w:rsidRPr="00F93E76">
              <w:rPr>
                <w:rFonts w:ascii="Times New Roman" w:eastAsia="Times New Roman" w:hAnsi="Times New Roman" w:cs="Times New Roman"/>
                <w:i/>
                <w:color w:val="auto"/>
                <w:sz w:val="28"/>
                <w:szCs w:val="26"/>
                <w:lang w:val="en-US" w:eastAsia="en-US" w:bidi="ar-SA"/>
              </w:rPr>
              <w:t>tháng</w:t>
            </w:r>
            <w:proofErr w:type="spellEnd"/>
            <w:r w:rsidRPr="00F93E76">
              <w:rPr>
                <w:rFonts w:ascii="Times New Roman" w:eastAsia="Times New Roman" w:hAnsi="Times New Roman" w:cs="Times New Roman"/>
                <w:i/>
                <w:color w:val="auto"/>
                <w:sz w:val="28"/>
                <w:szCs w:val="26"/>
                <w:lang w:val="en-US" w:eastAsia="en-US" w:bidi="ar-SA"/>
              </w:rPr>
              <w:t xml:space="preserve"> </w:t>
            </w:r>
            <w:r w:rsidR="003D726E" w:rsidRPr="00F93E76">
              <w:rPr>
                <w:rFonts w:ascii="Times New Roman" w:eastAsia="Times New Roman" w:hAnsi="Times New Roman" w:cs="Times New Roman"/>
                <w:i/>
                <w:color w:val="auto"/>
                <w:sz w:val="28"/>
                <w:szCs w:val="26"/>
                <w:lang w:val="en-US" w:eastAsia="en-US" w:bidi="ar-SA"/>
              </w:rPr>
              <w:t xml:space="preserve"> </w:t>
            </w:r>
            <w:r w:rsidR="004E31EA" w:rsidRPr="00F93E76">
              <w:rPr>
                <w:rFonts w:ascii="Times New Roman" w:eastAsia="Times New Roman" w:hAnsi="Times New Roman" w:cs="Times New Roman"/>
                <w:i/>
                <w:color w:val="auto"/>
                <w:sz w:val="28"/>
                <w:szCs w:val="26"/>
                <w:lang w:val="en-US" w:eastAsia="en-US" w:bidi="ar-SA"/>
              </w:rPr>
              <w:t xml:space="preserve"> </w:t>
            </w:r>
            <w:r w:rsidR="003D726E" w:rsidRPr="00F93E76">
              <w:rPr>
                <w:rFonts w:ascii="Times New Roman" w:eastAsia="Times New Roman" w:hAnsi="Times New Roman" w:cs="Times New Roman"/>
                <w:i/>
                <w:color w:val="auto"/>
                <w:sz w:val="28"/>
                <w:szCs w:val="26"/>
                <w:lang w:val="en-US" w:eastAsia="en-US" w:bidi="ar-SA"/>
              </w:rPr>
              <w:t xml:space="preserve">   </w:t>
            </w:r>
            <w:r w:rsidRPr="00F93E76">
              <w:rPr>
                <w:rFonts w:ascii="Times New Roman" w:eastAsia="Times New Roman" w:hAnsi="Times New Roman" w:cs="Times New Roman"/>
                <w:i/>
                <w:color w:val="auto"/>
                <w:sz w:val="28"/>
                <w:szCs w:val="26"/>
                <w:lang w:val="en-US" w:eastAsia="en-US" w:bidi="ar-SA"/>
              </w:rPr>
              <w:t xml:space="preserve"> </w:t>
            </w:r>
            <w:proofErr w:type="spellStart"/>
            <w:r w:rsidRPr="00F93E76">
              <w:rPr>
                <w:rFonts w:ascii="Times New Roman" w:eastAsia="Times New Roman" w:hAnsi="Times New Roman" w:cs="Times New Roman"/>
                <w:i/>
                <w:color w:val="auto"/>
                <w:sz w:val="28"/>
                <w:szCs w:val="26"/>
                <w:lang w:val="en-US" w:eastAsia="en-US" w:bidi="ar-SA"/>
              </w:rPr>
              <w:t>năm</w:t>
            </w:r>
            <w:proofErr w:type="spellEnd"/>
            <w:r w:rsidRPr="00F93E76">
              <w:rPr>
                <w:rFonts w:ascii="Times New Roman" w:eastAsia="Times New Roman" w:hAnsi="Times New Roman" w:cs="Times New Roman"/>
                <w:i/>
                <w:color w:val="auto"/>
                <w:sz w:val="28"/>
                <w:szCs w:val="26"/>
                <w:lang w:val="en-US" w:eastAsia="en-US" w:bidi="ar-SA"/>
              </w:rPr>
              <w:t xml:space="preserve"> 202</w:t>
            </w:r>
            <w:r w:rsidR="007A0E04" w:rsidRPr="00F93E76">
              <w:rPr>
                <w:rFonts w:ascii="Times New Roman" w:eastAsia="Times New Roman" w:hAnsi="Times New Roman" w:cs="Times New Roman"/>
                <w:i/>
                <w:color w:val="auto"/>
                <w:sz w:val="28"/>
                <w:szCs w:val="26"/>
                <w:lang w:val="en-US" w:eastAsia="en-US" w:bidi="ar-SA"/>
              </w:rPr>
              <w:t>6</w:t>
            </w:r>
          </w:p>
        </w:tc>
      </w:tr>
    </w:tbl>
    <w:p w14:paraId="2569F821" w14:textId="2D1ABB1B" w:rsidR="006444B2" w:rsidRPr="00F06C29" w:rsidRDefault="0072200F" w:rsidP="004E31EA">
      <w:pPr>
        <w:pStyle w:val="BodyText"/>
        <w:spacing w:before="120" w:after="0"/>
        <w:ind w:firstLine="0"/>
        <w:jc w:val="center"/>
        <w:rPr>
          <w:color w:val="auto"/>
        </w:rPr>
      </w:pPr>
      <w:r w:rsidRPr="00F06C29">
        <w:rPr>
          <w:b/>
          <w:bCs/>
          <w:color w:val="auto"/>
        </w:rPr>
        <w:t xml:space="preserve">BÁO CÁO </w:t>
      </w:r>
    </w:p>
    <w:p w14:paraId="5A6EA83B" w14:textId="77777777" w:rsidR="00C67788" w:rsidRPr="00C67788" w:rsidRDefault="004E31EA" w:rsidP="004E31EA">
      <w:pPr>
        <w:pStyle w:val="BodyText"/>
        <w:spacing w:after="0"/>
        <w:ind w:firstLine="0"/>
        <w:jc w:val="center"/>
        <w:rPr>
          <w:b/>
          <w:bCs/>
          <w:noProof/>
          <w:color w:val="auto"/>
          <w:lang w:eastAsia="en-US"/>
        </w:rPr>
      </w:pPr>
      <w:r w:rsidRPr="00F06C29">
        <w:rPr>
          <w:b/>
          <w:bCs/>
          <w:noProof/>
          <w:color w:val="auto"/>
          <w:lang w:eastAsia="en-US"/>
        </w:rPr>
        <w:t>Về tình hình thực hiện nhiệm vụ phát triển kinh tế - xã hội,</w:t>
      </w:r>
    </w:p>
    <w:p w14:paraId="5547917A" w14:textId="77777777" w:rsidR="00D86E25" w:rsidRPr="00D86E25" w:rsidRDefault="004E31EA" w:rsidP="004E31EA">
      <w:pPr>
        <w:pStyle w:val="BodyText"/>
        <w:spacing w:after="0"/>
        <w:ind w:firstLine="0"/>
        <w:jc w:val="center"/>
        <w:rPr>
          <w:b/>
          <w:bCs/>
          <w:noProof/>
          <w:color w:val="auto"/>
          <w:lang w:eastAsia="en-US"/>
        </w:rPr>
      </w:pPr>
      <w:r w:rsidRPr="00F06C29">
        <w:rPr>
          <w:b/>
          <w:bCs/>
          <w:noProof/>
          <w:color w:val="auto"/>
          <w:lang w:eastAsia="en-US"/>
        </w:rPr>
        <w:t>đảm bảo</w:t>
      </w:r>
      <w:r w:rsidR="00C67788" w:rsidRPr="00C67788">
        <w:rPr>
          <w:b/>
          <w:bCs/>
          <w:noProof/>
          <w:color w:val="auto"/>
          <w:lang w:eastAsia="en-US"/>
        </w:rPr>
        <w:t xml:space="preserve"> </w:t>
      </w:r>
      <w:r w:rsidRPr="00F06C29">
        <w:rPr>
          <w:b/>
          <w:bCs/>
          <w:noProof/>
          <w:color w:val="auto"/>
          <w:lang w:eastAsia="en-US"/>
        </w:rPr>
        <w:t>quốc phòng</w:t>
      </w:r>
      <w:r w:rsidR="00C67788" w:rsidRPr="00C67788">
        <w:rPr>
          <w:b/>
          <w:bCs/>
          <w:noProof/>
          <w:color w:val="auto"/>
          <w:lang w:eastAsia="en-US"/>
        </w:rPr>
        <w:t xml:space="preserve"> -</w:t>
      </w:r>
      <w:r w:rsidRPr="00F06C29">
        <w:rPr>
          <w:b/>
          <w:bCs/>
          <w:noProof/>
          <w:color w:val="auto"/>
          <w:lang w:eastAsia="en-US"/>
        </w:rPr>
        <w:t xml:space="preserve"> an ninh trong năm 2025 và </w:t>
      </w:r>
      <w:r w:rsidR="009F2B9A" w:rsidRPr="00F06C29">
        <w:rPr>
          <w:b/>
          <w:bCs/>
          <w:noProof/>
          <w:color w:val="auto"/>
          <w:lang w:eastAsia="en-US"/>
        </w:rPr>
        <w:t xml:space="preserve">nhiệm vụ </w:t>
      </w:r>
      <w:r w:rsidRPr="00F06C29">
        <w:rPr>
          <w:b/>
          <w:bCs/>
          <w:noProof/>
          <w:color w:val="auto"/>
          <w:lang w:eastAsia="en-US"/>
        </w:rPr>
        <w:t>trọng tâm</w:t>
      </w:r>
    </w:p>
    <w:p w14:paraId="6D60C69A" w14:textId="021E08E3" w:rsidR="006444B2" w:rsidRPr="00F06C29" w:rsidRDefault="004E31EA" w:rsidP="004E31EA">
      <w:pPr>
        <w:pStyle w:val="BodyText"/>
        <w:spacing w:after="0"/>
        <w:ind w:firstLine="0"/>
        <w:jc w:val="center"/>
        <w:rPr>
          <w:color w:val="auto"/>
        </w:rPr>
      </w:pPr>
      <w:r w:rsidRPr="00F06C29">
        <w:rPr>
          <w:b/>
          <w:bCs/>
          <w:noProof/>
          <w:color w:val="auto"/>
          <w:lang w:eastAsia="en-US"/>
        </w:rPr>
        <w:t>năm 2026 trên địa bàn xã Ngọk Bay</w:t>
      </w:r>
    </w:p>
    <w:p w14:paraId="34B00020" w14:textId="16CB954F" w:rsidR="006444B2" w:rsidRPr="00F06C29" w:rsidRDefault="003D726E" w:rsidP="004E31EA">
      <w:pPr>
        <w:pStyle w:val="BodyText"/>
        <w:spacing w:before="360" w:after="260"/>
        <w:ind w:firstLine="0"/>
        <w:jc w:val="center"/>
        <w:rPr>
          <w:color w:val="auto"/>
        </w:rPr>
      </w:pPr>
      <w:r w:rsidRPr="00F06C29">
        <w:rPr>
          <w:b/>
          <w:bCs/>
          <w:noProof/>
          <w:color w:val="auto"/>
          <w:lang w:val="en-US" w:eastAsia="en-US" w:bidi="ar-SA"/>
        </w:rPr>
        <mc:AlternateContent>
          <mc:Choice Requires="wps">
            <w:drawing>
              <wp:anchor distT="0" distB="0" distL="114300" distR="114300" simplePos="0" relativeHeight="251661312" behindDoc="0" locked="0" layoutInCell="1" allowOverlap="1" wp14:anchorId="10441AF7" wp14:editId="045CC83B">
                <wp:simplePos x="0" y="0"/>
                <wp:positionH relativeFrom="column">
                  <wp:posOffset>2236470</wp:posOffset>
                </wp:positionH>
                <wp:positionV relativeFrom="paragraph">
                  <wp:posOffset>50849</wp:posOffset>
                </wp:positionV>
                <wp:extent cx="127508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2750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BCF02"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1pt,4pt" to="27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" strokecolor="black [3213]" strokeweight=".5pt">
                <v:stroke joinstyle="miter"/>
              </v:line>
            </w:pict>
          </mc:Fallback>
        </mc:AlternateContent>
      </w:r>
      <w:r w:rsidR="0072200F" w:rsidRPr="00F06C29">
        <w:rPr>
          <w:color w:val="auto"/>
        </w:rPr>
        <w:t xml:space="preserve">Kính gửi: </w:t>
      </w:r>
      <w:r w:rsidR="00B56FA5" w:rsidRPr="00F06C29">
        <w:rPr>
          <w:color w:val="auto"/>
        </w:rPr>
        <w:t>Sở Tài chính</w:t>
      </w:r>
      <w:r w:rsidR="005D3E41" w:rsidRPr="00F06C29">
        <w:rPr>
          <w:color w:val="auto"/>
        </w:rPr>
        <w:t xml:space="preserve"> tỉnh Quảng Ngãi.</w:t>
      </w:r>
    </w:p>
    <w:p w14:paraId="0F1E7A1F" w14:textId="7AFD9D31" w:rsidR="00223793" w:rsidRPr="00F06C29" w:rsidRDefault="0072200F" w:rsidP="00AA1DA1">
      <w:pPr>
        <w:pStyle w:val="BodyText"/>
        <w:spacing w:before="120" w:after="0" w:line="360" w:lineRule="exact"/>
        <w:ind w:firstLine="680"/>
        <w:jc w:val="both"/>
        <w:rPr>
          <w:color w:val="auto"/>
        </w:rPr>
      </w:pPr>
      <w:r w:rsidRPr="00F06C29">
        <w:rPr>
          <w:color w:val="auto"/>
        </w:rPr>
        <w:t xml:space="preserve">Thực hiện </w:t>
      </w:r>
      <w:r w:rsidR="0091409E" w:rsidRPr="00F06C29">
        <w:rPr>
          <w:bCs/>
          <w:color w:val="auto"/>
        </w:rPr>
        <w:t>Công văn số 1917/UBND-KTTH ngày 12 tháng 3 năm 2026 của Ủy ban nhân dân tỉnh Quảng Ngãi về chuẩn bị nội dung làm việc của Chủ tịch Ủy ban nhân dân tỉnh với các địa phương về tình hình thực hiện nhiệm vụ phát triển kinh tế - xã hội, đảm bảo quốc phòng, an ninh trên địa bàn các địa phương trong năm 2025 và chỉ đạo thực hiện các nhiệm vụ trọng tâm năm 2026</w:t>
      </w:r>
      <w:r w:rsidR="00E9738E" w:rsidRPr="00F06C29">
        <w:rPr>
          <w:bCs/>
          <w:color w:val="auto"/>
        </w:rPr>
        <w:t>,</w:t>
      </w:r>
      <w:r w:rsidR="00546D7D" w:rsidRPr="00F06C29">
        <w:rPr>
          <w:bCs/>
          <w:color w:val="auto"/>
        </w:rPr>
        <w:t xml:space="preserve"> Ủy ban nhân dân xã Ngọk Bay báo cáo </w:t>
      </w:r>
      <w:r w:rsidR="00381F37" w:rsidRPr="00F06C29">
        <w:rPr>
          <w:bCs/>
          <w:color w:val="auto"/>
        </w:rPr>
        <w:t>một số</w:t>
      </w:r>
      <w:r w:rsidR="00546D7D" w:rsidRPr="00F06C29">
        <w:rPr>
          <w:bCs/>
          <w:color w:val="auto"/>
        </w:rPr>
        <w:t xml:space="preserve"> nội dung</w:t>
      </w:r>
      <w:r w:rsidR="00381F37" w:rsidRPr="00F06C29">
        <w:rPr>
          <w:bCs/>
          <w:color w:val="auto"/>
        </w:rPr>
        <w:t>, cụ thể</w:t>
      </w:r>
      <w:r w:rsidR="00546D7D" w:rsidRPr="00F06C29">
        <w:rPr>
          <w:bCs/>
          <w:color w:val="auto"/>
        </w:rPr>
        <w:t xml:space="preserve"> như sau</w:t>
      </w:r>
      <w:r w:rsidR="00AC295E" w:rsidRPr="00F06C29">
        <w:rPr>
          <w:rStyle w:val="FootnoteReference"/>
          <w:bCs/>
          <w:color w:val="auto"/>
        </w:rPr>
        <w:footnoteReference w:id="1"/>
      </w:r>
      <w:r w:rsidR="00546D7D" w:rsidRPr="00F06C29">
        <w:rPr>
          <w:bCs/>
          <w:color w:val="auto"/>
        </w:rPr>
        <w:t>:</w:t>
      </w:r>
      <w:r w:rsidR="00563C6A" w:rsidRPr="00F06C29">
        <w:rPr>
          <w:bCs/>
          <w:color w:val="auto"/>
        </w:rPr>
        <w:t xml:space="preserve"> </w:t>
      </w:r>
    </w:p>
    <w:p w14:paraId="2551DB51" w14:textId="001C4E45" w:rsidR="009F2B9A" w:rsidRPr="00F06C29" w:rsidRDefault="00223793" w:rsidP="00AA1DA1">
      <w:pPr>
        <w:pStyle w:val="BodyText"/>
        <w:spacing w:before="120" w:after="0" w:line="360" w:lineRule="exact"/>
        <w:ind w:firstLine="680"/>
        <w:jc w:val="both"/>
        <w:rPr>
          <w:b/>
          <w:bCs/>
          <w:color w:val="auto"/>
        </w:rPr>
      </w:pPr>
      <w:r w:rsidRPr="00F06C29">
        <w:rPr>
          <w:b/>
          <w:bCs/>
          <w:color w:val="auto"/>
        </w:rPr>
        <w:t xml:space="preserve">I. </w:t>
      </w:r>
      <w:r w:rsidR="00F95612" w:rsidRPr="00F06C29">
        <w:rPr>
          <w:b/>
          <w:bCs/>
          <w:color w:val="auto"/>
        </w:rPr>
        <w:t>T</w:t>
      </w:r>
      <w:r w:rsidR="009F2B9A" w:rsidRPr="00F06C29">
        <w:rPr>
          <w:b/>
          <w:bCs/>
          <w:color w:val="auto"/>
        </w:rPr>
        <w:t>ÌNH HÌNH KINH TẾ - XÃ HỘI, QU</w:t>
      </w:r>
      <w:r w:rsidR="00C03173" w:rsidRPr="00F06C29">
        <w:rPr>
          <w:b/>
          <w:bCs/>
          <w:color w:val="auto"/>
        </w:rPr>
        <w:t>ỐC</w:t>
      </w:r>
      <w:r w:rsidR="009F2B9A" w:rsidRPr="00F06C29">
        <w:rPr>
          <w:b/>
          <w:bCs/>
          <w:color w:val="auto"/>
        </w:rPr>
        <w:t xml:space="preserve"> PHÒNG - AN NINH  NĂM  2025.</w:t>
      </w:r>
    </w:p>
    <w:p w14:paraId="18E95257" w14:textId="77777777" w:rsidR="00742C72" w:rsidRPr="00F06C29" w:rsidRDefault="00223793" w:rsidP="00AA1DA1">
      <w:pPr>
        <w:pStyle w:val="BodyText"/>
        <w:spacing w:before="120" w:after="0" w:line="360" w:lineRule="exact"/>
        <w:ind w:firstLine="680"/>
        <w:jc w:val="both"/>
        <w:rPr>
          <w:color w:val="auto"/>
          <w:lang w:eastAsia="en-US" w:bidi="ar-SA"/>
        </w:rPr>
      </w:pPr>
      <w:bookmarkStart w:id="0" w:name="bookmark1"/>
      <w:bookmarkStart w:id="1" w:name="bookmark2"/>
      <w:bookmarkStart w:id="2" w:name="bookmark4"/>
      <w:r w:rsidRPr="00F06C29">
        <w:rPr>
          <w:b/>
          <w:bCs/>
          <w:color w:val="auto"/>
        </w:rPr>
        <w:t>1</w:t>
      </w:r>
      <w:r w:rsidRPr="00F06C29">
        <w:rPr>
          <w:b/>
          <w:bCs/>
          <w:color w:val="auto"/>
          <w:lang w:eastAsia="en-US" w:bidi="ar-SA"/>
        </w:rPr>
        <w:t>. Đặc điểm tình hình:</w:t>
      </w:r>
      <w:r w:rsidR="00742C72" w:rsidRPr="00F06C29">
        <w:rPr>
          <w:b/>
          <w:bCs/>
          <w:color w:val="auto"/>
          <w:lang w:eastAsia="en-US" w:bidi="ar-SA"/>
        </w:rPr>
        <w:t xml:space="preserve"> </w:t>
      </w:r>
      <w:r w:rsidRPr="00F06C29">
        <w:rPr>
          <w:color w:val="auto"/>
          <w:lang w:eastAsia="en-US" w:bidi="ar-SA"/>
        </w:rPr>
        <w:t xml:space="preserve">Xã Ngọk Bay được thành lập trên cơ sở sáp nhập các xã Vinh Quang, Kroong và Ngọk Bay cũ theo chủ trương sắp xếp đơn vị hành chính. Tổng diện tích tự nhiên 61,83 km²; dân số 23.316 người với 5.868 hộ, trong đó đồng bào dân tộc thiểu số </w:t>
      </w:r>
      <w:r w:rsidR="00742C72" w:rsidRPr="00F06C29">
        <w:rPr>
          <w:color w:val="auto"/>
          <w:lang w:eastAsia="en-US" w:bidi="ar-SA"/>
        </w:rPr>
        <w:t>khoảng trên 54%</w:t>
      </w:r>
      <w:r w:rsidRPr="00F06C29">
        <w:rPr>
          <w:color w:val="auto"/>
          <w:lang w:eastAsia="en-US" w:bidi="ar-SA"/>
        </w:rPr>
        <w:t>. Toàn xã có 16 thôn, kinh tế chủ yếu dựa vào nông nghiệp; tiểu thủ công nghiệp, dịch vụ thương mại phát triển nhưng còn nhỏ lẻ. Việc sáp nhập vừa tạo thuận lợi mở rộng không gian phát triển, vừa đặt ra nhiều yêu cầu mới trong quản lý, điều hành.</w:t>
      </w:r>
    </w:p>
    <w:p w14:paraId="4691AD05" w14:textId="08A6AA62" w:rsidR="007B2902" w:rsidRPr="00F06C29" w:rsidRDefault="007B2902" w:rsidP="00AA1DA1">
      <w:pPr>
        <w:pStyle w:val="BodyText"/>
        <w:spacing w:before="120" w:after="0" w:line="360" w:lineRule="exact"/>
        <w:ind w:firstLine="680"/>
        <w:jc w:val="both"/>
        <w:rPr>
          <w:color w:val="auto"/>
          <w:lang w:eastAsia="en-US"/>
        </w:rPr>
      </w:pPr>
      <w:r w:rsidRPr="00F06C29">
        <w:rPr>
          <w:color w:val="auto"/>
          <w:lang w:eastAsia="en-US"/>
        </w:rPr>
        <w:t xml:space="preserve">Thế mạnh của địa phương: </w:t>
      </w:r>
      <w:r w:rsidR="00D43EDB" w:rsidRPr="00F06C29">
        <w:rPr>
          <w:b/>
          <w:bCs/>
          <w:i/>
          <w:iCs/>
          <w:color w:val="auto"/>
          <w:lang w:eastAsia="en-US"/>
        </w:rPr>
        <w:t>(1)</w:t>
      </w:r>
      <w:r w:rsidR="00D43EDB" w:rsidRPr="00F06C29">
        <w:rPr>
          <w:color w:val="auto"/>
          <w:lang w:eastAsia="en-US"/>
        </w:rPr>
        <w:t xml:space="preserve"> </w:t>
      </w:r>
      <w:r w:rsidR="00D43EDB" w:rsidRPr="00F06C29">
        <w:rPr>
          <w:color w:val="auto"/>
        </w:rPr>
        <w:t xml:space="preserve">Sau khi sáp nhập, địa phương có quy mô diện tích và dân số lớn, tạo điều kiện thuận lợi để mở rộng không gian phát triển, thu hút đầu tư; </w:t>
      </w:r>
      <w:r w:rsidR="00D43EDB" w:rsidRPr="00F06C29">
        <w:rPr>
          <w:b/>
          <w:bCs/>
          <w:i/>
          <w:iCs/>
          <w:color w:val="auto"/>
          <w:lang w:eastAsia="en-US"/>
        </w:rPr>
        <w:t>(2)</w:t>
      </w:r>
      <w:r w:rsidR="00D43EDB" w:rsidRPr="00F06C29">
        <w:rPr>
          <w:color w:val="auto"/>
          <w:lang w:eastAsia="en-US"/>
        </w:rPr>
        <w:t xml:space="preserve"> </w:t>
      </w:r>
      <w:r w:rsidR="00932727" w:rsidRPr="00F06C29">
        <w:rPr>
          <w:color w:val="auto"/>
        </w:rPr>
        <w:t xml:space="preserve">Hệ thống </w:t>
      </w:r>
      <w:r w:rsidR="00D43EDB" w:rsidRPr="00F06C29">
        <w:rPr>
          <w:color w:val="auto"/>
        </w:rPr>
        <w:t xml:space="preserve">giao thông </w:t>
      </w:r>
      <w:r w:rsidR="00932727" w:rsidRPr="00F06C29">
        <w:rPr>
          <w:color w:val="auto"/>
        </w:rPr>
        <w:t>liên vùng</w:t>
      </w:r>
      <w:r w:rsidR="009671BC" w:rsidRPr="00F06C29">
        <w:rPr>
          <w:color w:val="auto"/>
        </w:rPr>
        <w:t xml:space="preserve"> từng bước</w:t>
      </w:r>
      <w:r w:rsidR="00932727" w:rsidRPr="00F06C29">
        <w:rPr>
          <w:color w:val="auto"/>
        </w:rPr>
        <w:t xml:space="preserve"> </w:t>
      </w:r>
      <w:r w:rsidR="00D43EDB" w:rsidRPr="00F06C29">
        <w:rPr>
          <w:color w:val="auto"/>
        </w:rPr>
        <w:t xml:space="preserve">được đầu tư, nâng cấp, góp phần tăng cường kết nối và thúc đẩy phát triển thương mại, dịch vụ; </w:t>
      </w:r>
      <w:r w:rsidRPr="00F06C29">
        <w:rPr>
          <w:b/>
          <w:bCs/>
          <w:i/>
          <w:iCs/>
          <w:color w:val="auto"/>
          <w:lang w:eastAsia="en-US"/>
        </w:rPr>
        <w:t>(</w:t>
      </w:r>
      <w:r w:rsidR="00D43EDB" w:rsidRPr="00F06C29">
        <w:rPr>
          <w:b/>
          <w:bCs/>
          <w:i/>
          <w:iCs/>
          <w:color w:val="auto"/>
          <w:lang w:eastAsia="en-US"/>
        </w:rPr>
        <w:t>3</w:t>
      </w:r>
      <w:r w:rsidRPr="00F06C29">
        <w:rPr>
          <w:b/>
          <w:bCs/>
          <w:i/>
          <w:iCs/>
          <w:color w:val="auto"/>
          <w:lang w:eastAsia="en-US"/>
        </w:rPr>
        <w:t>)</w:t>
      </w:r>
      <w:r w:rsidRPr="00F06C29">
        <w:rPr>
          <w:color w:val="auto"/>
          <w:lang w:eastAsia="en-US"/>
        </w:rPr>
        <w:t xml:space="preserve"> Diện tích đất nông nghiệp lớn </w:t>
      </w:r>
      <w:r w:rsidRPr="00F06C29">
        <w:rPr>
          <w:i/>
          <w:iCs/>
          <w:color w:val="auto"/>
          <w:lang w:eastAsia="en-US"/>
        </w:rPr>
        <w:t>(38,60 km</w:t>
      </w:r>
      <w:r w:rsidRPr="00F06C29">
        <w:rPr>
          <w:i/>
          <w:iCs/>
          <w:color w:val="auto"/>
          <w:vertAlign w:val="superscript"/>
          <w:lang w:eastAsia="en-US"/>
        </w:rPr>
        <w:t>2</w:t>
      </w:r>
      <w:r w:rsidRPr="00F06C29">
        <w:rPr>
          <w:i/>
          <w:iCs/>
          <w:color w:val="auto"/>
          <w:lang w:eastAsia="en-US"/>
        </w:rPr>
        <w:t>)</w:t>
      </w:r>
      <w:r w:rsidRPr="00F06C29">
        <w:rPr>
          <w:color w:val="auto"/>
          <w:lang w:eastAsia="en-US"/>
        </w:rPr>
        <w:t xml:space="preserve"> thuận lợi phát triển </w:t>
      </w:r>
      <w:r w:rsidR="00D43EDB" w:rsidRPr="00F06C29">
        <w:rPr>
          <w:color w:val="auto"/>
          <w:lang w:eastAsia="en-US"/>
        </w:rPr>
        <w:t xml:space="preserve">các </w:t>
      </w:r>
      <w:r w:rsidRPr="00F06C29">
        <w:rPr>
          <w:color w:val="auto"/>
          <w:lang w:eastAsia="en-US"/>
        </w:rPr>
        <w:t xml:space="preserve">cây </w:t>
      </w:r>
      <w:r w:rsidR="00D43EDB" w:rsidRPr="00F06C29">
        <w:rPr>
          <w:color w:val="auto"/>
          <w:lang w:eastAsia="en-US"/>
        </w:rPr>
        <w:t xml:space="preserve">trồng chủ lực, </w:t>
      </w:r>
      <w:r w:rsidR="00D43EDB" w:rsidRPr="00F06C29">
        <w:rPr>
          <w:color w:val="auto"/>
        </w:rPr>
        <w:t>như: cao su, cà phê, mía, lúa, sắn,…</w:t>
      </w:r>
      <w:r w:rsidRPr="00F06C29">
        <w:rPr>
          <w:color w:val="auto"/>
          <w:lang w:eastAsia="en-US"/>
        </w:rPr>
        <w:t xml:space="preserve">; xây dựng cánh đồng lớn, liên kết chuỗi sản xuất nông nghiệp ứng dụng công nghệ cao; phát triển chăn nuôi tập trung; </w:t>
      </w:r>
      <w:r w:rsidRPr="00F06C29">
        <w:rPr>
          <w:b/>
          <w:bCs/>
          <w:i/>
          <w:iCs/>
          <w:color w:val="auto"/>
          <w:lang w:eastAsia="en-US"/>
        </w:rPr>
        <w:t>(</w:t>
      </w:r>
      <w:r w:rsidR="00D43EDB" w:rsidRPr="00F06C29">
        <w:rPr>
          <w:b/>
          <w:bCs/>
          <w:i/>
          <w:iCs/>
          <w:color w:val="auto"/>
          <w:lang w:eastAsia="en-US"/>
        </w:rPr>
        <w:t>4</w:t>
      </w:r>
      <w:r w:rsidRPr="00F06C29">
        <w:rPr>
          <w:b/>
          <w:bCs/>
          <w:i/>
          <w:iCs/>
          <w:color w:val="auto"/>
          <w:lang w:eastAsia="en-US"/>
        </w:rPr>
        <w:t xml:space="preserve">) </w:t>
      </w:r>
      <w:r w:rsidRPr="00F06C29">
        <w:rPr>
          <w:color w:val="auto"/>
          <w:lang w:eastAsia="en-US"/>
        </w:rPr>
        <w:t>Với lợi thế hơn 1.000 ha mặt nước tự nhiên của lòng hồ thủy điện IaLy, thủy điện PleiKrông, thuận lợi trong việc nuôi trồng, đánh bắt thủy sản tự nhiên và phát triển du lịch</w:t>
      </w:r>
      <w:r w:rsidR="004A1EF0" w:rsidRPr="00F06C29">
        <w:rPr>
          <w:color w:val="auto"/>
          <w:lang w:eastAsia="en-US"/>
        </w:rPr>
        <w:t>;</w:t>
      </w:r>
      <w:r w:rsidRPr="00F06C29">
        <w:rPr>
          <w:color w:val="auto"/>
          <w:lang w:eastAsia="en-US"/>
        </w:rPr>
        <w:t xml:space="preserve"> </w:t>
      </w:r>
      <w:r w:rsidR="004A1EF0" w:rsidRPr="00F06C29">
        <w:rPr>
          <w:b/>
          <w:bCs/>
          <w:i/>
          <w:iCs/>
          <w:color w:val="auto"/>
          <w:lang w:eastAsia="en-US"/>
        </w:rPr>
        <w:t>(</w:t>
      </w:r>
      <w:r w:rsidR="00D43EDB" w:rsidRPr="00F06C29">
        <w:rPr>
          <w:b/>
          <w:bCs/>
          <w:i/>
          <w:iCs/>
          <w:color w:val="auto"/>
          <w:lang w:eastAsia="en-US"/>
        </w:rPr>
        <w:t>5</w:t>
      </w:r>
      <w:r w:rsidR="004A1EF0" w:rsidRPr="00F06C29">
        <w:rPr>
          <w:b/>
          <w:bCs/>
          <w:i/>
          <w:iCs/>
          <w:color w:val="auto"/>
          <w:lang w:eastAsia="en-US"/>
        </w:rPr>
        <w:t>)</w:t>
      </w:r>
      <w:r w:rsidRPr="00F06C29">
        <w:rPr>
          <w:color w:val="auto"/>
          <w:lang w:eastAsia="en-US"/>
        </w:rPr>
        <w:t xml:space="preserve"> Với 10/16 thôn đồng báo dân tộc thiểu số, có thế mạnh phát triển du lịch cộng đồng, gắn với phát huy bản sắc văn hóa truyền thống của đồng bào dân tộc thiểu số</w:t>
      </w:r>
      <w:r w:rsidR="004A1EF0" w:rsidRPr="00F06C29">
        <w:rPr>
          <w:color w:val="auto"/>
          <w:lang w:eastAsia="en-US"/>
        </w:rPr>
        <w:t>;</w:t>
      </w:r>
      <w:r w:rsidRPr="00F06C29">
        <w:rPr>
          <w:color w:val="auto"/>
          <w:lang w:eastAsia="en-US"/>
        </w:rPr>
        <w:t xml:space="preserve"> </w:t>
      </w:r>
      <w:r w:rsidR="004A1EF0" w:rsidRPr="00F06C29">
        <w:rPr>
          <w:b/>
          <w:bCs/>
          <w:i/>
          <w:iCs/>
          <w:color w:val="auto"/>
          <w:lang w:eastAsia="en-US"/>
        </w:rPr>
        <w:t>(</w:t>
      </w:r>
      <w:r w:rsidR="00D43EDB" w:rsidRPr="00F06C29">
        <w:rPr>
          <w:b/>
          <w:bCs/>
          <w:i/>
          <w:iCs/>
          <w:color w:val="auto"/>
          <w:lang w:eastAsia="en-US"/>
        </w:rPr>
        <w:t>6</w:t>
      </w:r>
      <w:r w:rsidR="004A1EF0" w:rsidRPr="00F06C29">
        <w:rPr>
          <w:b/>
          <w:bCs/>
          <w:i/>
          <w:iCs/>
          <w:color w:val="auto"/>
          <w:lang w:eastAsia="en-US"/>
        </w:rPr>
        <w:t>)</w:t>
      </w:r>
      <w:r w:rsidRPr="00F06C29">
        <w:rPr>
          <w:color w:val="auto"/>
          <w:lang w:eastAsia="en-US"/>
        </w:rPr>
        <w:t xml:space="preserve"> Phát triển công nghiệp khai thác khoáng sản làm vật liệu xây dựng thông thường, như: khai thác đá xây dựng; cát, sỏi lòng sông; khai thác sét </w:t>
      </w:r>
      <w:r w:rsidRPr="00F06C29">
        <w:rPr>
          <w:color w:val="auto"/>
          <w:lang w:eastAsia="en-US"/>
        </w:rPr>
        <w:lastRenderedPageBreak/>
        <w:t>sản xuất gạch ngói,...</w:t>
      </w:r>
      <w:r w:rsidR="008120A5" w:rsidRPr="00F06C29">
        <w:rPr>
          <w:color w:val="auto"/>
          <w:lang w:eastAsia="en-US"/>
        </w:rPr>
        <w:t xml:space="preserve"> </w:t>
      </w:r>
    </w:p>
    <w:p w14:paraId="3200D9A4" w14:textId="05F80288" w:rsidR="00742C72" w:rsidRPr="00F06C29" w:rsidRDefault="00742C72" w:rsidP="00AA1DA1">
      <w:pPr>
        <w:pStyle w:val="Heading2"/>
        <w:widowControl w:val="0"/>
        <w:spacing w:before="120" w:beforeAutospacing="0" w:after="0" w:afterAutospacing="0" w:line="360" w:lineRule="exact"/>
        <w:ind w:firstLine="680"/>
        <w:jc w:val="both"/>
        <w:rPr>
          <w:sz w:val="28"/>
          <w:szCs w:val="28"/>
          <w:lang w:val="vi-VN"/>
        </w:rPr>
      </w:pPr>
      <w:r w:rsidRPr="00F06C29">
        <w:rPr>
          <w:sz w:val="28"/>
          <w:szCs w:val="28"/>
          <w:lang w:val="vi-VN"/>
        </w:rPr>
        <w:t xml:space="preserve">2. Kết </w:t>
      </w:r>
      <w:r w:rsidR="009F2B9A" w:rsidRPr="00F06C29">
        <w:rPr>
          <w:sz w:val="28"/>
          <w:szCs w:val="28"/>
          <w:lang w:val="vi-VN"/>
        </w:rPr>
        <w:t>quả thực hiện nhiệm vụ năm 2025:</w:t>
      </w:r>
      <w:r w:rsidR="004A12E5" w:rsidRPr="00F06C29">
        <w:rPr>
          <w:sz w:val="28"/>
          <w:szCs w:val="28"/>
          <w:lang w:val="vi-VN"/>
        </w:rPr>
        <w:t xml:space="preserve"> </w:t>
      </w:r>
    </w:p>
    <w:p w14:paraId="6EC638E1" w14:textId="4E88A3AB" w:rsidR="00742C72" w:rsidRPr="00F06C29" w:rsidRDefault="00742C72" w:rsidP="00AA1DA1">
      <w:pPr>
        <w:pStyle w:val="Heading2"/>
        <w:widowControl w:val="0"/>
        <w:spacing w:before="120" w:beforeAutospacing="0" w:after="0" w:afterAutospacing="0" w:line="360" w:lineRule="exact"/>
        <w:ind w:firstLine="680"/>
        <w:jc w:val="both"/>
        <w:rPr>
          <w:sz w:val="28"/>
          <w:szCs w:val="28"/>
          <w:lang w:val="vi-VN"/>
        </w:rPr>
      </w:pPr>
      <w:r w:rsidRPr="00F06C29">
        <w:rPr>
          <w:sz w:val="28"/>
          <w:szCs w:val="28"/>
          <w:lang w:val="vi-VN"/>
        </w:rPr>
        <w:t>2.1. Lĩnh vực kinh tế</w:t>
      </w:r>
      <w:bookmarkStart w:id="3" w:name="thu-chi-ngân-sách"/>
      <w:r w:rsidR="003E413B" w:rsidRPr="00F06C29">
        <w:rPr>
          <w:sz w:val="28"/>
          <w:szCs w:val="28"/>
          <w:lang w:val="vi-VN"/>
        </w:rPr>
        <w:t>:</w:t>
      </w:r>
      <w:r w:rsidR="00765291" w:rsidRPr="00F06C29">
        <w:rPr>
          <w:sz w:val="28"/>
          <w:szCs w:val="28"/>
          <w:lang w:val="vi-VN"/>
        </w:rPr>
        <w:t xml:space="preserve"> </w:t>
      </w:r>
    </w:p>
    <w:p w14:paraId="3AEB4C0D" w14:textId="7762A3BF" w:rsidR="00742C72" w:rsidRPr="00252064" w:rsidRDefault="00945792" w:rsidP="00AA1DA1">
      <w:pPr>
        <w:pStyle w:val="Heading2"/>
        <w:widowControl w:val="0"/>
        <w:spacing w:before="120" w:beforeAutospacing="0" w:after="0" w:afterAutospacing="0" w:line="360" w:lineRule="exact"/>
        <w:ind w:firstLine="680"/>
        <w:jc w:val="both"/>
        <w:rPr>
          <w:b w:val="0"/>
          <w:bCs w:val="0"/>
          <w:sz w:val="28"/>
          <w:szCs w:val="28"/>
          <w:lang w:val="vi-VN"/>
        </w:rPr>
      </w:pPr>
      <w:r w:rsidRPr="00F06C29">
        <w:rPr>
          <w:b w:val="0"/>
          <w:bCs w:val="0"/>
          <w:i/>
          <w:iCs/>
          <w:sz w:val="28"/>
          <w:szCs w:val="28"/>
          <w:lang w:val="vi-VN"/>
        </w:rPr>
        <w:t>a.</w:t>
      </w:r>
      <w:r w:rsidR="00742C72" w:rsidRPr="00F06C29">
        <w:rPr>
          <w:b w:val="0"/>
          <w:bCs w:val="0"/>
          <w:i/>
          <w:iCs/>
          <w:sz w:val="28"/>
          <w:szCs w:val="28"/>
          <w:lang w:val="vi-VN"/>
        </w:rPr>
        <w:t xml:space="preserve"> Thu, chi ngân sách:</w:t>
      </w:r>
      <w:r w:rsidR="007116A9" w:rsidRPr="00252064">
        <w:rPr>
          <w:b w:val="0"/>
          <w:bCs w:val="0"/>
          <w:i/>
          <w:iCs/>
          <w:sz w:val="28"/>
          <w:szCs w:val="28"/>
          <w:lang w:val="vi-VN"/>
        </w:rPr>
        <w:t xml:space="preserve"> </w:t>
      </w:r>
    </w:p>
    <w:p w14:paraId="7E683119" w14:textId="3D56EDCC" w:rsidR="006C284D" w:rsidRPr="00252064" w:rsidRDefault="006C284D" w:rsidP="00AA1DA1">
      <w:pPr>
        <w:pStyle w:val="Heading2"/>
        <w:widowControl w:val="0"/>
        <w:spacing w:before="120" w:beforeAutospacing="0" w:after="0" w:afterAutospacing="0" w:line="360" w:lineRule="exact"/>
        <w:ind w:firstLine="680"/>
        <w:jc w:val="both"/>
        <w:rPr>
          <w:b w:val="0"/>
          <w:bCs w:val="0"/>
          <w:i/>
          <w:iCs/>
          <w:sz w:val="28"/>
          <w:szCs w:val="28"/>
          <w:lang w:val="vi-VN"/>
        </w:rPr>
      </w:pPr>
      <w:r w:rsidRPr="00F06C29">
        <w:rPr>
          <w:b w:val="0"/>
          <w:bCs w:val="0"/>
          <w:sz w:val="28"/>
          <w:szCs w:val="28"/>
          <w:lang w:val="vi-VN"/>
        </w:rPr>
        <w:t>- Thu ngân sách nhà nước trên địa bàn đạt 11.232 triệu đồng, đạt 19,2%  dự toán tỉnh giao và dự toán Hội đồng nhân dân xã quyết định</w:t>
      </w:r>
      <w:r w:rsidR="009F1BA8" w:rsidRPr="00F06C29">
        <w:rPr>
          <w:rStyle w:val="FootnoteReference"/>
          <w:b w:val="0"/>
          <w:bCs w:val="0"/>
          <w:sz w:val="28"/>
          <w:szCs w:val="28"/>
        </w:rPr>
        <w:footnoteReference w:id="2"/>
      </w:r>
      <w:r w:rsidRPr="00F06C29">
        <w:rPr>
          <w:b w:val="0"/>
          <w:bCs w:val="0"/>
          <w:sz w:val="28"/>
          <w:szCs w:val="28"/>
          <w:lang w:val="vi-VN"/>
        </w:rPr>
        <w:t>.</w:t>
      </w:r>
      <w:r w:rsidR="008D1E72" w:rsidRPr="00252064">
        <w:rPr>
          <w:b w:val="0"/>
          <w:bCs w:val="0"/>
          <w:sz w:val="28"/>
          <w:szCs w:val="28"/>
          <w:lang w:val="vi-VN"/>
        </w:rPr>
        <w:t xml:space="preserve"> </w:t>
      </w:r>
    </w:p>
    <w:p w14:paraId="7E307A86" w14:textId="56B3C5F9" w:rsidR="006C284D" w:rsidRPr="00252064" w:rsidRDefault="006C284D" w:rsidP="00AA1DA1">
      <w:pPr>
        <w:pStyle w:val="Heading2"/>
        <w:widowControl w:val="0"/>
        <w:spacing w:before="120" w:beforeAutospacing="0" w:after="0" w:afterAutospacing="0" w:line="360" w:lineRule="exact"/>
        <w:ind w:firstLine="680"/>
        <w:jc w:val="both"/>
        <w:rPr>
          <w:b w:val="0"/>
          <w:bCs w:val="0"/>
          <w:i/>
          <w:iCs/>
          <w:sz w:val="28"/>
          <w:szCs w:val="28"/>
          <w:lang w:val="vi-VN"/>
        </w:rPr>
      </w:pPr>
      <w:r w:rsidRPr="00F06C29">
        <w:rPr>
          <w:b w:val="0"/>
          <w:bCs w:val="0"/>
          <w:sz w:val="28"/>
          <w:szCs w:val="28"/>
          <w:lang w:val="vi-VN"/>
        </w:rPr>
        <w:t>- Tổng thu ngân sách xã đạt 123.406 triệu đồng, đạt 166,9% so dự toán tỉnh giao và dự toán Hội đồng nhân dân xã quyết định.</w:t>
      </w:r>
    </w:p>
    <w:p w14:paraId="24D95CFE" w14:textId="7D580983" w:rsidR="006C284D" w:rsidRPr="00252064" w:rsidRDefault="006C284D" w:rsidP="00AA1DA1">
      <w:pPr>
        <w:pStyle w:val="Heading2"/>
        <w:widowControl w:val="0"/>
        <w:spacing w:before="120" w:beforeAutospacing="0" w:after="0" w:afterAutospacing="0" w:line="360" w:lineRule="exact"/>
        <w:ind w:firstLine="680"/>
        <w:jc w:val="both"/>
        <w:rPr>
          <w:b w:val="0"/>
          <w:bCs w:val="0"/>
          <w:i/>
          <w:iCs/>
          <w:sz w:val="28"/>
          <w:szCs w:val="28"/>
          <w:lang w:val="vi-VN"/>
        </w:rPr>
      </w:pPr>
      <w:r w:rsidRPr="00F06C29">
        <w:rPr>
          <w:b w:val="0"/>
          <w:bCs w:val="0"/>
          <w:sz w:val="28"/>
          <w:szCs w:val="28"/>
          <w:lang w:val="vi-VN"/>
        </w:rPr>
        <w:t>- Tổng chi ngân sách xã 122.131 triệu đồng, đạt 165,2% so với dự toán tỉnh giao và dự toán Hội đồng nhân dân xã quyết định</w:t>
      </w:r>
      <w:r w:rsidR="009F1BA8" w:rsidRPr="00F06C29">
        <w:rPr>
          <w:rStyle w:val="FootnoteReference"/>
          <w:b w:val="0"/>
          <w:bCs w:val="0"/>
          <w:sz w:val="28"/>
          <w:szCs w:val="28"/>
          <w:lang w:val="vi-VN"/>
        </w:rPr>
        <w:footnoteReference w:id="3"/>
      </w:r>
      <w:r w:rsidRPr="00F06C29">
        <w:rPr>
          <w:b w:val="0"/>
          <w:bCs w:val="0"/>
          <w:sz w:val="28"/>
          <w:szCs w:val="28"/>
          <w:lang w:val="vi-VN"/>
        </w:rPr>
        <w:t>.</w:t>
      </w:r>
    </w:p>
    <w:p w14:paraId="6739CE5F" w14:textId="060976DC" w:rsidR="00945792" w:rsidRPr="00F06C29" w:rsidRDefault="003E413B" w:rsidP="00AA1DA1">
      <w:pPr>
        <w:pStyle w:val="Heading2"/>
        <w:widowControl w:val="0"/>
        <w:spacing w:before="120" w:beforeAutospacing="0" w:after="0" w:afterAutospacing="0" w:line="360" w:lineRule="exact"/>
        <w:ind w:firstLine="680"/>
        <w:jc w:val="both"/>
        <w:rPr>
          <w:b w:val="0"/>
          <w:bCs w:val="0"/>
          <w:sz w:val="28"/>
          <w:szCs w:val="28"/>
          <w:lang w:val="vi-VN" w:bidi="vi-VN"/>
        </w:rPr>
      </w:pPr>
      <w:bookmarkStart w:id="4" w:name="giải-ngân-vốn-đầu-tư-công"/>
      <w:bookmarkEnd w:id="3"/>
      <w:r w:rsidRPr="00F06C29">
        <w:rPr>
          <w:b w:val="0"/>
          <w:bCs w:val="0"/>
          <w:i/>
          <w:iCs/>
          <w:sz w:val="28"/>
          <w:szCs w:val="28"/>
          <w:lang w:val="vi-VN"/>
        </w:rPr>
        <w:t>b</w:t>
      </w:r>
      <w:r w:rsidR="00742C72" w:rsidRPr="00F06C29">
        <w:rPr>
          <w:b w:val="0"/>
          <w:bCs w:val="0"/>
          <w:i/>
          <w:iCs/>
          <w:sz w:val="28"/>
          <w:szCs w:val="28"/>
          <w:lang w:val="vi-VN"/>
        </w:rPr>
        <w:t>. Giải ngân vốn đầu tư công:</w:t>
      </w:r>
      <w:r w:rsidR="006729BC" w:rsidRPr="00F06C29">
        <w:rPr>
          <w:b w:val="0"/>
          <w:bCs w:val="0"/>
          <w:i/>
          <w:iCs/>
          <w:sz w:val="28"/>
          <w:szCs w:val="28"/>
          <w:lang w:val="vi-VN"/>
        </w:rPr>
        <w:t xml:space="preserve"> </w:t>
      </w:r>
      <w:r w:rsidR="00945792" w:rsidRPr="00F06C29">
        <w:rPr>
          <w:b w:val="0"/>
          <w:bCs w:val="0"/>
          <w:sz w:val="28"/>
          <w:szCs w:val="28"/>
          <w:lang w:val="vi-VN" w:bidi="vi-VN"/>
        </w:rPr>
        <w:t xml:space="preserve">Tổng kế hoạch vốn đầu tư công năm 2025 </w:t>
      </w:r>
      <w:r w:rsidR="00945792" w:rsidRPr="00F06C29">
        <w:rPr>
          <w:b w:val="0"/>
          <w:bCs w:val="0"/>
          <w:i/>
          <w:iCs/>
          <w:sz w:val="28"/>
          <w:szCs w:val="28"/>
          <w:lang w:val="vi-VN" w:bidi="vi-VN"/>
        </w:rPr>
        <w:t>(kể cả vốn kéo dài)</w:t>
      </w:r>
      <w:r w:rsidR="00945792" w:rsidRPr="00F06C29">
        <w:rPr>
          <w:b w:val="0"/>
          <w:bCs w:val="0"/>
          <w:sz w:val="28"/>
          <w:szCs w:val="28"/>
          <w:lang w:val="vi-VN" w:bidi="vi-VN"/>
        </w:rPr>
        <w:t xml:space="preserve"> là hơn 21.644 triệu đồng, thực hiện giải ngân năm 2025: 18.748 triệu đồng </w:t>
      </w:r>
      <w:r w:rsidR="00945792" w:rsidRPr="00F06C29">
        <w:rPr>
          <w:b w:val="0"/>
          <w:bCs w:val="0"/>
          <w:i/>
          <w:iCs/>
          <w:sz w:val="28"/>
          <w:szCs w:val="28"/>
          <w:lang w:val="vi-VN" w:bidi="vi-VN"/>
        </w:rPr>
        <w:t>(18.748 triệu đồng/21.644 triệu đồng)</w:t>
      </w:r>
      <w:r w:rsidR="00945792" w:rsidRPr="00F06C29">
        <w:rPr>
          <w:b w:val="0"/>
          <w:bCs w:val="0"/>
          <w:sz w:val="28"/>
          <w:szCs w:val="28"/>
          <w:lang w:val="vi-VN" w:bidi="vi-VN"/>
        </w:rPr>
        <w:t xml:space="preserve">; tỷ lệ giải ngân đạt trên 86%. </w:t>
      </w:r>
    </w:p>
    <w:bookmarkEnd w:id="4"/>
    <w:p w14:paraId="44E83302" w14:textId="02EEFEC5" w:rsidR="00742C72" w:rsidRPr="00F06C29" w:rsidRDefault="003E413B" w:rsidP="00AA1DA1">
      <w:pPr>
        <w:pStyle w:val="FirstParagraph"/>
        <w:widowControl w:val="0"/>
        <w:spacing w:before="120" w:after="0" w:line="360" w:lineRule="exact"/>
        <w:ind w:firstLine="680"/>
        <w:jc w:val="both"/>
        <w:rPr>
          <w:rFonts w:ascii="Times New Roman" w:hAnsi="Times New Roman" w:cs="Times New Roman"/>
          <w:i/>
          <w:iCs/>
          <w:sz w:val="28"/>
          <w:szCs w:val="28"/>
          <w:lang w:val="vi-VN"/>
        </w:rPr>
      </w:pPr>
      <w:r w:rsidRPr="00F06C29">
        <w:rPr>
          <w:rFonts w:ascii="Times New Roman" w:hAnsi="Times New Roman" w:cs="Times New Roman"/>
          <w:i/>
          <w:iCs/>
          <w:sz w:val="28"/>
          <w:szCs w:val="28"/>
          <w:lang w:val="vi-VN"/>
        </w:rPr>
        <w:t>c</w:t>
      </w:r>
      <w:r w:rsidR="00742C72" w:rsidRPr="00F06C29">
        <w:rPr>
          <w:rFonts w:ascii="Times New Roman" w:hAnsi="Times New Roman" w:cs="Times New Roman"/>
          <w:i/>
          <w:iCs/>
          <w:sz w:val="28"/>
          <w:szCs w:val="28"/>
          <w:lang w:val="vi-VN"/>
        </w:rPr>
        <w:t>. Phát triển các ngành, lĩnh vực.</w:t>
      </w:r>
    </w:p>
    <w:p w14:paraId="50491752" w14:textId="2BB01B85" w:rsidR="00742C72" w:rsidRPr="00F06C29" w:rsidRDefault="00945792" w:rsidP="00AA1DA1">
      <w:pPr>
        <w:pStyle w:val="FirstParagraph"/>
        <w:widowControl w:val="0"/>
        <w:spacing w:before="120" w:after="0" w:line="360" w:lineRule="exact"/>
        <w:ind w:firstLine="680"/>
        <w:jc w:val="both"/>
        <w:rPr>
          <w:rFonts w:ascii="Times New Roman" w:hAnsi="Times New Roman" w:cs="Times New Roman"/>
          <w:sz w:val="28"/>
          <w:szCs w:val="28"/>
          <w:lang w:val="vi-VN"/>
        </w:rPr>
      </w:pPr>
      <w:r w:rsidRPr="00F06C29">
        <w:rPr>
          <w:rFonts w:ascii="Times New Roman" w:hAnsi="Times New Roman" w:cs="Times New Roman"/>
          <w:sz w:val="28"/>
          <w:szCs w:val="28"/>
          <w:lang w:val="vi-VN"/>
        </w:rPr>
        <w:t>-</w:t>
      </w:r>
      <w:r w:rsidR="00742C72" w:rsidRPr="00F06C29">
        <w:rPr>
          <w:rFonts w:ascii="Times New Roman" w:hAnsi="Times New Roman" w:cs="Times New Roman"/>
          <w:sz w:val="28"/>
          <w:szCs w:val="28"/>
          <w:lang w:val="vi-VN"/>
        </w:rPr>
        <w:t xml:space="preserve"> Nông nghiệp: Sản xuất nông nghiệp đạt và vượt kế hoạch ở nhiều chỉ tiêu: diện tích gieo trồng lúa, ngô, sắn, mía đảm bảo kế hoạch</w:t>
      </w:r>
      <w:r w:rsidR="00DB722A" w:rsidRPr="00F06C29">
        <w:rPr>
          <w:rStyle w:val="FootnoteReference"/>
          <w:rFonts w:ascii="Times New Roman" w:hAnsi="Times New Roman" w:cs="Times New Roman"/>
          <w:sz w:val="28"/>
          <w:szCs w:val="28"/>
          <w:lang w:val="vi-VN"/>
        </w:rPr>
        <w:footnoteReference w:id="4"/>
      </w:r>
      <w:r w:rsidR="00742C72" w:rsidRPr="00F06C29">
        <w:rPr>
          <w:rFonts w:ascii="Times New Roman" w:hAnsi="Times New Roman" w:cs="Times New Roman"/>
          <w:sz w:val="28"/>
          <w:szCs w:val="28"/>
          <w:lang w:val="vi-VN"/>
        </w:rPr>
        <w:t>; tổng sản lượng lương thực có hạt vượt chỉ tiêu đề ra</w:t>
      </w:r>
      <w:r w:rsidR="00DB722A" w:rsidRPr="00F06C29">
        <w:rPr>
          <w:rStyle w:val="FootnoteReference"/>
          <w:rFonts w:ascii="Times New Roman" w:hAnsi="Times New Roman" w:cs="Times New Roman"/>
          <w:sz w:val="28"/>
          <w:szCs w:val="28"/>
          <w:lang w:val="vi-VN"/>
        </w:rPr>
        <w:footnoteReference w:id="5"/>
      </w:r>
      <w:r w:rsidR="00742C72" w:rsidRPr="00F06C29">
        <w:rPr>
          <w:rFonts w:ascii="Times New Roman" w:hAnsi="Times New Roman" w:cs="Times New Roman"/>
          <w:sz w:val="28"/>
          <w:szCs w:val="28"/>
          <w:lang w:val="vi-VN"/>
        </w:rPr>
        <w:t>. Chăn nuôi cơ bản ổn định</w:t>
      </w:r>
      <w:r w:rsidR="00183BB1" w:rsidRPr="00F06C29">
        <w:rPr>
          <w:rStyle w:val="FootnoteReference"/>
          <w:rFonts w:ascii="Times New Roman" w:hAnsi="Times New Roman" w:cs="Times New Roman"/>
          <w:sz w:val="28"/>
          <w:szCs w:val="28"/>
          <w:lang w:val="vi-VN"/>
        </w:rPr>
        <w:footnoteReference w:id="6"/>
      </w:r>
      <w:r w:rsidR="00742C72" w:rsidRPr="00F06C29">
        <w:rPr>
          <w:rFonts w:ascii="Times New Roman" w:hAnsi="Times New Roman" w:cs="Times New Roman"/>
          <w:sz w:val="28"/>
          <w:szCs w:val="28"/>
          <w:lang w:val="vi-VN"/>
        </w:rPr>
        <w:t>, công tác phòng chống dịch bệnh được triển khai đồng bộ. Một số mô hình chuyển đổi cây trồng, ứng dụng khoa học kỹ thuật bước đầu mang lại hiệu quả. Công tác giảm nghèo đạt kết quả tích cực, tỷ lệ hộ nghèo và cận nghèo giảm so với đầu năm</w:t>
      </w:r>
      <w:r w:rsidR="00E22421" w:rsidRPr="00F06C29">
        <w:rPr>
          <w:rStyle w:val="FootnoteReference"/>
          <w:rFonts w:ascii="Times New Roman" w:hAnsi="Times New Roman" w:cs="Times New Roman"/>
          <w:sz w:val="28"/>
          <w:szCs w:val="28"/>
          <w:lang w:val="vi-VN"/>
        </w:rPr>
        <w:footnoteReference w:id="7"/>
      </w:r>
      <w:r w:rsidR="00742C72" w:rsidRPr="00F06C29">
        <w:rPr>
          <w:rFonts w:ascii="Times New Roman" w:hAnsi="Times New Roman" w:cs="Times New Roman"/>
          <w:sz w:val="28"/>
          <w:szCs w:val="28"/>
          <w:lang w:val="vi-VN"/>
        </w:rPr>
        <w:t>.</w:t>
      </w:r>
    </w:p>
    <w:p w14:paraId="79EB89AB" w14:textId="42FFE79C" w:rsidR="00742C72" w:rsidRPr="00F06C29" w:rsidRDefault="00945792" w:rsidP="00AA1DA1">
      <w:pPr>
        <w:pStyle w:val="FirstParagraph"/>
        <w:widowControl w:val="0"/>
        <w:spacing w:before="120" w:after="0" w:line="360" w:lineRule="exact"/>
        <w:ind w:firstLine="680"/>
        <w:jc w:val="both"/>
        <w:rPr>
          <w:rFonts w:ascii="Times New Roman" w:hAnsi="Times New Roman" w:cs="Times New Roman"/>
          <w:sz w:val="28"/>
          <w:szCs w:val="28"/>
          <w:lang w:val="vi-VN"/>
        </w:rPr>
      </w:pPr>
      <w:r w:rsidRPr="00F06C29">
        <w:rPr>
          <w:rFonts w:ascii="Times New Roman" w:hAnsi="Times New Roman" w:cs="Times New Roman"/>
          <w:sz w:val="28"/>
          <w:szCs w:val="28"/>
          <w:lang w:val="vi-VN"/>
        </w:rPr>
        <w:t>-</w:t>
      </w:r>
      <w:r w:rsidR="00742C72" w:rsidRPr="00F06C29">
        <w:rPr>
          <w:rFonts w:ascii="Times New Roman" w:hAnsi="Times New Roman" w:cs="Times New Roman"/>
          <w:sz w:val="28"/>
          <w:szCs w:val="28"/>
          <w:lang w:val="vi-VN"/>
        </w:rPr>
        <w:t xml:space="preserve"> Quản lý quy hoạch, trật tự xây dựng, đô thị:</w:t>
      </w:r>
      <w:r w:rsidR="006729BC" w:rsidRPr="00F06C29">
        <w:rPr>
          <w:rFonts w:ascii="Times New Roman" w:hAnsi="Times New Roman" w:cs="Times New Roman"/>
          <w:sz w:val="28"/>
          <w:szCs w:val="28"/>
          <w:lang w:val="vi-VN"/>
        </w:rPr>
        <w:t xml:space="preserve"> </w:t>
      </w:r>
      <w:r w:rsidR="00742C72" w:rsidRPr="00F06C29">
        <w:rPr>
          <w:rFonts w:ascii="Times New Roman" w:hAnsi="Times New Roman" w:cs="Times New Roman"/>
          <w:sz w:val="28"/>
          <w:szCs w:val="28"/>
          <w:lang w:val="vi-VN"/>
        </w:rPr>
        <w:t>Công tác quản lý trật tự xây dựng được tăng cường; tập trung xử lý lấn chiếm lòng, lề đường; phối hợp đẩy nhanh tiến độ các dự án giao thông trọng điểm trên địa bàn; thực hiện cấp giấy phép xây dựng theo quy định.</w:t>
      </w:r>
    </w:p>
    <w:p w14:paraId="3AAC2D95" w14:textId="7DF5F920" w:rsidR="00742C72" w:rsidRPr="00F06C29" w:rsidRDefault="00945792" w:rsidP="00AA1DA1">
      <w:pPr>
        <w:pStyle w:val="BodyText"/>
        <w:spacing w:before="120" w:after="0" w:line="360" w:lineRule="exact"/>
        <w:ind w:firstLine="680"/>
        <w:jc w:val="both"/>
        <w:rPr>
          <w:color w:val="auto"/>
        </w:rPr>
      </w:pPr>
      <w:r w:rsidRPr="00F06C29">
        <w:rPr>
          <w:color w:val="auto"/>
        </w:rPr>
        <w:lastRenderedPageBreak/>
        <w:t>-</w:t>
      </w:r>
      <w:r w:rsidR="00742C72" w:rsidRPr="00F06C29">
        <w:rPr>
          <w:color w:val="auto"/>
        </w:rPr>
        <w:t xml:space="preserve"> Quản lý đất đai, tài nguyên, môi trường:</w:t>
      </w:r>
      <w:r w:rsidR="006729BC" w:rsidRPr="00F06C29">
        <w:rPr>
          <w:color w:val="auto"/>
        </w:rPr>
        <w:t xml:space="preserve"> </w:t>
      </w:r>
      <w:r w:rsidR="00742C72" w:rsidRPr="00F06C29">
        <w:rPr>
          <w:color w:val="auto"/>
        </w:rPr>
        <w:t>Thực hiện tốt công tác quản lý nhà nước về đất đai, khoáng sản; tăng cường tuyên truyền bảo vệ môi trường; triển khai đạt kết quả</w:t>
      </w:r>
      <w:r w:rsidR="00CF14F8" w:rsidRPr="00F06C29">
        <w:rPr>
          <w:color w:val="auto"/>
        </w:rPr>
        <w:t xml:space="preserve"> công tác</w:t>
      </w:r>
      <w:r w:rsidR="00742C72" w:rsidRPr="00F06C29">
        <w:rPr>
          <w:color w:val="auto"/>
        </w:rPr>
        <w:t xml:space="preserve"> đấu giá quyền sử dụng đất</w:t>
      </w:r>
      <w:r w:rsidR="00275179" w:rsidRPr="00F06C29">
        <w:rPr>
          <w:rStyle w:val="FootnoteReference"/>
          <w:color w:val="auto"/>
        </w:rPr>
        <w:footnoteReference w:id="8"/>
      </w:r>
      <w:r w:rsidR="00742C72" w:rsidRPr="00F06C29">
        <w:rPr>
          <w:color w:val="auto"/>
        </w:rPr>
        <w:t xml:space="preserve"> tạo nguồn thu đầu tư cơ sở hạ tầng</w:t>
      </w:r>
      <w:r w:rsidR="008B0C25" w:rsidRPr="00F06C29">
        <w:rPr>
          <w:color w:val="auto"/>
        </w:rPr>
        <w:t>;</w:t>
      </w:r>
      <w:r w:rsidR="00CF14F8" w:rsidRPr="00F06C29">
        <w:rPr>
          <w:color w:val="auto"/>
        </w:rPr>
        <w:t xml:space="preserve"> hoàn thành công tác kiểm kê đất đai năm 2024 và nộp sản phẩm về Sở Nông nghiệp và Môi trường đảm bảo thời gian quy định;</w:t>
      </w:r>
      <w:r w:rsidR="008B0C25" w:rsidRPr="00F06C29">
        <w:rPr>
          <w:color w:val="auto"/>
        </w:rPr>
        <w:t xml:space="preserve"> thực hiện cơ bản hoàn thành công tác bồi thường, giải phóng mặt bằng để triển khai thi công các dự án trên địa bàn</w:t>
      </w:r>
      <w:r w:rsidR="008B0C25" w:rsidRPr="00F06C29">
        <w:rPr>
          <w:rStyle w:val="FootnoteReference"/>
          <w:color w:val="auto"/>
        </w:rPr>
        <w:footnoteReference w:id="9"/>
      </w:r>
      <w:r w:rsidR="00AD022D" w:rsidRPr="00F06C29">
        <w:rPr>
          <w:color w:val="auto"/>
        </w:rPr>
        <w:t xml:space="preserve">. </w:t>
      </w:r>
    </w:p>
    <w:p w14:paraId="0FF38520" w14:textId="4DBB8737" w:rsidR="00742C72" w:rsidRPr="00F06C29" w:rsidRDefault="00945792" w:rsidP="00AA1DA1">
      <w:pPr>
        <w:pStyle w:val="BodyText"/>
        <w:spacing w:before="120" w:after="0" w:line="360" w:lineRule="exact"/>
        <w:ind w:firstLine="680"/>
        <w:jc w:val="both"/>
        <w:rPr>
          <w:color w:val="auto"/>
        </w:rPr>
      </w:pPr>
      <w:r w:rsidRPr="00F06C29">
        <w:rPr>
          <w:color w:val="auto"/>
        </w:rPr>
        <w:t>-</w:t>
      </w:r>
      <w:r w:rsidR="00742C72" w:rsidRPr="00F06C29">
        <w:rPr>
          <w:color w:val="auto"/>
        </w:rPr>
        <w:t xml:space="preserve"> Xử lý vi phạm:</w:t>
      </w:r>
      <w:r w:rsidR="006729BC" w:rsidRPr="00F06C29">
        <w:rPr>
          <w:color w:val="auto"/>
        </w:rPr>
        <w:t xml:space="preserve"> </w:t>
      </w:r>
      <w:r w:rsidR="00742C72" w:rsidRPr="00F06C29">
        <w:rPr>
          <w:color w:val="auto"/>
        </w:rPr>
        <w:t>Trong năm, không phát sinh vi phạm lớn về đất đai, hành lang an toàn</w:t>
      </w:r>
      <w:r w:rsidR="00AD022D" w:rsidRPr="00F06C29">
        <w:rPr>
          <w:color w:val="auto"/>
        </w:rPr>
        <w:t xml:space="preserve"> đường bộ</w:t>
      </w:r>
      <w:r w:rsidR="00742C72" w:rsidRPr="00F06C29">
        <w:rPr>
          <w:color w:val="auto"/>
        </w:rPr>
        <w:t>; đã xử lý một số trường hợp vi phạm về môi trường chăn nuôi; từng bước chấn chỉnh tình trạng họp chợ trái phép, buôn bán lấn chiếm</w:t>
      </w:r>
      <w:r w:rsidR="00AD022D" w:rsidRPr="00F06C29">
        <w:rPr>
          <w:color w:val="auto"/>
        </w:rPr>
        <w:t xml:space="preserve"> vỉav hè, lòng đường</w:t>
      </w:r>
      <w:r w:rsidR="00275179" w:rsidRPr="00F06C29">
        <w:rPr>
          <w:rStyle w:val="FootnoteReference"/>
          <w:color w:val="auto"/>
        </w:rPr>
        <w:footnoteReference w:id="10"/>
      </w:r>
      <w:r w:rsidR="00742C72" w:rsidRPr="00F06C29">
        <w:rPr>
          <w:color w:val="auto"/>
        </w:rPr>
        <w:t>.</w:t>
      </w:r>
    </w:p>
    <w:p w14:paraId="72CAFAB8" w14:textId="2AC3B2EF" w:rsidR="00D3227D" w:rsidRPr="00F06C29" w:rsidRDefault="00945792" w:rsidP="00AA1DA1">
      <w:pPr>
        <w:pStyle w:val="BodyText"/>
        <w:spacing w:before="120" w:after="0" w:line="360" w:lineRule="exact"/>
        <w:ind w:firstLine="680"/>
        <w:jc w:val="both"/>
        <w:rPr>
          <w:color w:val="auto"/>
        </w:rPr>
      </w:pPr>
      <w:r w:rsidRPr="00F06C29">
        <w:rPr>
          <w:color w:val="auto"/>
        </w:rPr>
        <w:t>-</w:t>
      </w:r>
      <w:r w:rsidR="00742C72" w:rsidRPr="00F06C29">
        <w:rPr>
          <w:color w:val="auto"/>
        </w:rPr>
        <w:t xml:space="preserve"> Bồi thường, giải phóng mặt bằng: Phối hợp thực hiện cơ bản hoàn thành công tác bồi thường, hỗ trợ, giải phóng mặt bằng cho các dự án trọng điểm như: Đường dẫn cầu số 3, Đường trục chính phía Tây, cải tạo nâng cấp Tỉnh lộ 675; góp phần đảm bảo tiến độ thi công các công trình.</w:t>
      </w:r>
      <w:bookmarkStart w:id="5" w:name="lĩnh-vực-văn-hóa---xã-hội"/>
    </w:p>
    <w:p w14:paraId="050584BA" w14:textId="2E36CF56" w:rsidR="00D3227D" w:rsidRPr="00F06C29" w:rsidRDefault="00D3227D" w:rsidP="00AA1DA1">
      <w:pPr>
        <w:pStyle w:val="BodyText"/>
        <w:spacing w:before="120" w:after="0" w:line="360" w:lineRule="exact"/>
        <w:ind w:firstLine="680"/>
        <w:jc w:val="both"/>
        <w:rPr>
          <w:b/>
          <w:bCs/>
          <w:color w:val="auto"/>
        </w:rPr>
      </w:pPr>
      <w:r w:rsidRPr="00F06C29">
        <w:rPr>
          <w:b/>
          <w:bCs/>
          <w:color w:val="auto"/>
        </w:rPr>
        <w:t>2.</w:t>
      </w:r>
      <w:r w:rsidR="00742C72" w:rsidRPr="00F06C29">
        <w:rPr>
          <w:b/>
          <w:bCs/>
          <w:color w:val="auto"/>
        </w:rPr>
        <w:t>2. Lĩnh vực văn hóa - xã hội</w:t>
      </w:r>
      <w:bookmarkStart w:id="6" w:name="giáo-dục-và-đào-tạo"/>
      <w:r w:rsidR="003E413B" w:rsidRPr="00F06C29">
        <w:rPr>
          <w:b/>
          <w:bCs/>
          <w:color w:val="auto"/>
        </w:rPr>
        <w:t>:</w:t>
      </w:r>
    </w:p>
    <w:p w14:paraId="2606C68B" w14:textId="6913DF4B" w:rsidR="00D3227D" w:rsidRPr="00F06C29" w:rsidRDefault="00AD022D" w:rsidP="00AA1DA1">
      <w:pPr>
        <w:pStyle w:val="BodyText"/>
        <w:spacing w:before="120" w:after="0" w:line="360" w:lineRule="exact"/>
        <w:ind w:firstLine="680"/>
        <w:jc w:val="both"/>
        <w:rPr>
          <w:color w:val="auto"/>
        </w:rPr>
      </w:pPr>
      <w:r w:rsidRPr="00F06C29">
        <w:rPr>
          <w:i/>
          <w:iCs/>
          <w:color w:val="auto"/>
        </w:rPr>
        <w:t>a.</w:t>
      </w:r>
      <w:r w:rsidR="00742C72" w:rsidRPr="00F06C29">
        <w:rPr>
          <w:i/>
          <w:iCs/>
          <w:color w:val="auto"/>
        </w:rPr>
        <w:t xml:space="preserve"> Giáo dục và đào tạo</w:t>
      </w:r>
      <w:r w:rsidR="00D3227D" w:rsidRPr="00F06C29">
        <w:rPr>
          <w:i/>
          <w:iCs/>
          <w:color w:val="auto"/>
        </w:rPr>
        <w:t>:</w:t>
      </w:r>
      <w:r w:rsidR="006729BC" w:rsidRPr="00F06C29">
        <w:rPr>
          <w:color w:val="auto"/>
        </w:rPr>
        <w:t xml:space="preserve"> </w:t>
      </w:r>
      <w:r w:rsidR="00742C72" w:rsidRPr="00F06C29">
        <w:rPr>
          <w:color w:val="auto"/>
        </w:rPr>
        <w:t>Chỉ đạo tốt công tác chuẩn bị năm học mới, huy động học sinh ra lớp; triển khai dạy tăng cường tiếng Việt cho học sinh dân tộc thiểu số; thực hiện các khoản thu, chi trong trường học đúng quy định; tiếp nhận và quản lý các trường học sau phân cấp</w:t>
      </w:r>
      <w:r w:rsidR="006F0E25" w:rsidRPr="00F06C29">
        <w:rPr>
          <w:rStyle w:val="FootnoteReference"/>
          <w:color w:val="auto"/>
        </w:rPr>
        <w:footnoteReference w:id="11"/>
      </w:r>
      <w:r w:rsidR="00742C72" w:rsidRPr="00F06C29">
        <w:rPr>
          <w:color w:val="auto"/>
        </w:rPr>
        <w:t>.</w:t>
      </w:r>
      <w:bookmarkStart w:id="7" w:name="văn-hóa---thông-tin-thể-thao"/>
      <w:bookmarkEnd w:id="6"/>
    </w:p>
    <w:p w14:paraId="4F430204" w14:textId="182079FF" w:rsidR="00D3227D" w:rsidRPr="00F06C29" w:rsidRDefault="00D3227D" w:rsidP="00AA1DA1">
      <w:pPr>
        <w:pStyle w:val="BodyText"/>
        <w:spacing w:before="120" w:after="0" w:line="360" w:lineRule="exact"/>
        <w:ind w:firstLine="680"/>
        <w:jc w:val="both"/>
        <w:rPr>
          <w:color w:val="auto"/>
        </w:rPr>
      </w:pPr>
      <w:r w:rsidRPr="00F06C29">
        <w:rPr>
          <w:i/>
          <w:iCs/>
          <w:color w:val="auto"/>
        </w:rPr>
        <w:t>b</w:t>
      </w:r>
      <w:r w:rsidR="00AD022D" w:rsidRPr="00F06C29">
        <w:rPr>
          <w:i/>
          <w:iCs/>
          <w:color w:val="auto"/>
        </w:rPr>
        <w:t>.</w:t>
      </w:r>
      <w:r w:rsidR="00742C72" w:rsidRPr="00F06C29">
        <w:rPr>
          <w:i/>
          <w:iCs/>
          <w:color w:val="auto"/>
        </w:rPr>
        <w:t xml:space="preserve"> Văn hóa - thông tin, thể thao</w:t>
      </w:r>
      <w:r w:rsidRPr="00F06C29">
        <w:rPr>
          <w:i/>
          <w:iCs/>
          <w:color w:val="auto"/>
        </w:rPr>
        <w:t>:</w:t>
      </w:r>
      <w:r w:rsidR="006729BC" w:rsidRPr="00F06C29">
        <w:rPr>
          <w:color w:val="auto"/>
        </w:rPr>
        <w:t xml:space="preserve"> </w:t>
      </w:r>
      <w:r w:rsidR="00742C72" w:rsidRPr="00F06C29">
        <w:rPr>
          <w:color w:val="auto"/>
        </w:rPr>
        <w:t xml:space="preserve">Thực hiện tốt công tác tuyên truyền các ngày lễ lớn, sự kiện chính trị; tổ chức thành công Đại hội Thể dục thể thao xã lần thứ I năm 2025; phong trào </w:t>
      </w:r>
      <w:r w:rsidR="00742C72" w:rsidRPr="00F06C29">
        <w:rPr>
          <w:i/>
          <w:iCs/>
          <w:color w:val="auto"/>
        </w:rPr>
        <w:t>“Toàn dân đoàn kết xây dựng đời sống văn hóa”</w:t>
      </w:r>
      <w:r w:rsidR="00742C72" w:rsidRPr="00F06C29">
        <w:rPr>
          <w:color w:val="auto"/>
        </w:rPr>
        <w:t xml:space="preserve"> tiếp tục được duy trì</w:t>
      </w:r>
      <w:r w:rsidR="001E4B5C" w:rsidRPr="00F06C29">
        <w:rPr>
          <w:rStyle w:val="FootnoteReference"/>
          <w:color w:val="auto"/>
        </w:rPr>
        <w:footnoteReference w:id="12"/>
      </w:r>
      <w:r w:rsidR="001E4B5C" w:rsidRPr="00F06C29">
        <w:rPr>
          <w:color w:val="auto"/>
        </w:rPr>
        <w:t>,</w:t>
      </w:r>
      <w:r w:rsidR="00742C72" w:rsidRPr="00F06C29">
        <w:rPr>
          <w:color w:val="auto"/>
        </w:rPr>
        <w:t xml:space="preserve"> Trang thông tin điện tử của xã hoạt động hiệu quả.</w:t>
      </w:r>
      <w:bookmarkStart w:id="8" w:name="chính-sách-xã-hội"/>
      <w:bookmarkEnd w:id="7"/>
    </w:p>
    <w:p w14:paraId="54703E36" w14:textId="3F78F22E" w:rsidR="00D3227D" w:rsidRPr="00F06C29" w:rsidRDefault="00D3227D" w:rsidP="00AA1DA1">
      <w:pPr>
        <w:pStyle w:val="BodyText"/>
        <w:spacing w:before="120" w:after="0" w:line="360" w:lineRule="exact"/>
        <w:ind w:firstLine="680"/>
        <w:jc w:val="both"/>
        <w:rPr>
          <w:color w:val="auto"/>
        </w:rPr>
      </w:pPr>
      <w:r w:rsidRPr="00F06C29">
        <w:rPr>
          <w:i/>
          <w:iCs/>
          <w:color w:val="auto"/>
        </w:rPr>
        <w:t>c</w:t>
      </w:r>
      <w:r w:rsidR="00AD022D" w:rsidRPr="00F06C29">
        <w:rPr>
          <w:i/>
          <w:iCs/>
          <w:color w:val="auto"/>
        </w:rPr>
        <w:t>.</w:t>
      </w:r>
      <w:r w:rsidR="00742C72" w:rsidRPr="00F06C29">
        <w:rPr>
          <w:i/>
          <w:iCs/>
          <w:color w:val="auto"/>
        </w:rPr>
        <w:t xml:space="preserve"> Chính sách xã hội</w:t>
      </w:r>
      <w:r w:rsidRPr="00F06C29">
        <w:rPr>
          <w:i/>
          <w:iCs/>
          <w:color w:val="auto"/>
        </w:rPr>
        <w:t>:</w:t>
      </w:r>
      <w:r w:rsidRPr="00F06C29">
        <w:rPr>
          <w:color w:val="auto"/>
        </w:rPr>
        <w:t xml:space="preserve"> </w:t>
      </w:r>
      <w:r w:rsidR="00742C72" w:rsidRPr="00F06C29">
        <w:rPr>
          <w:color w:val="auto"/>
        </w:rPr>
        <w:t xml:space="preserve">Triển khai đầy đủ, kịp thời các chính sách an sinh xã hội, trợ cấp xã hội; tổ chức các hoạt động tri ân người có công; tiếp nhận và cấp </w:t>
      </w:r>
      <w:r w:rsidR="00742C72" w:rsidRPr="00F06C29">
        <w:rPr>
          <w:color w:val="auto"/>
        </w:rPr>
        <w:lastRenderedPageBreak/>
        <w:t>phát gạo cứu trợ cho Nhân dân theo quy định</w:t>
      </w:r>
      <w:r w:rsidR="006509EC" w:rsidRPr="00F06C29">
        <w:rPr>
          <w:rStyle w:val="FootnoteReference"/>
          <w:color w:val="auto"/>
        </w:rPr>
        <w:footnoteReference w:id="13"/>
      </w:r>
      <w:r w:rsidR="00742C72" w:rsidRPr="00F06C29">
        <w:rPr>
          <w:color w:val="auto"/>
        </w:rPr>
        <w:t>.</w:t>
      </w:r>
      <w:bookmarkStart w:id="9" w:name="khoa-học---công-nghệ-chuyển-đổi-số"/>
      <w:bookmarkEnd w:id="8"/>
    </w:p>
    <w:p w14:paraId="04EF3A5A" w14:textId="0B78B98C" w:rsidR="00D3227D" w:rsidRPr="00F06C29" w:rsidRDefault="00D3227D" w:rsidP="00AA1DA1">
      <w:pPr>
        <w:pStyle w:val="BodyText"/>
        <w:spacing w:before="120" w:after="0" w:line="360" w:lineRule="exact"/>
        <w:ind w:firstLine="680"/>
        <w:jc w:val="both"/>
        <w:rPr>
          <w:color w:val="auto"/>
        </w:rPr>
      </w:pPr>
      <w:r w:rsidRPr="00F06C29">
        <w:rPr>
          <w:i/>
          <w:iCs/>
          <w:color w:val="auto"/>
        </w:rPr>
        <w:t>d</w:t>
      </w:r>
      <w:r w:rsidR="00AD022D" w:rsidRPr="00F06C29">
        <w:rPr>
          <w:i/>
          <w:iCs/>
          <w:color w:val="auto"/>
        </w:rPr>
        <w:t>.</w:t>
      </w:r>
      <w:r w:rsidR="00742C72" w:rsidRPr="00F06C29">
        <w:rPr>
          <w:i/>
          <w:iCs/>
          <w:color w:val="auto"/>
        </w:rPr>
        <w:t xml:space="preserve"> Khoa học - công nghệ, chuyển đổi số</w:t>
      </w:r>
      <w:r w:rsidRPr="00F06C29">
        <w:rPr>
          <w:i/>
          <w:iCs/>
          <w:color w:val="auto"/>
        </w:rPr>
        <w:t>:</w:t>
      </w:r>
      <w:r w:rsidRPr="00F06C29">
        <w:rPr>
          <w:color w:val="auto"/>
        </w:rPr>
        <w:t xml:space="preserve"> </w:t>
      </w:r>
      <w:r w:rsidR="00742C72" w:rsidRPr="00F06C29">
        <w:rPr>
          <w:color w:val="auto"/>
        </w:rPr>
        <w:t>Từng bước triển khai nhiệm vụ chuyển đổi số; thực hiện Kế hoạch “Bình dân học vụ số”, tổ chức tập huấn kỹ năng số cho cán bộ và người dân; thành lập các tổ công nghệ số cộng đồng</w:t>
      </w:r>
      <w:r w:rsidR="00AF22CF" w:rsidRPr="00F06C29">
        <w:rPr>
          <w:rStyle w:val="FootnoteReference"/>
          <w:color w:val="auto"/>
        </w:rPr>
        <w:footnoteReference w:id="14"/>
      </w:r>
      <w:r w:rsidR="00742C72" w:rsidRPr="00F06C29">
        <w:rPr>
          <w:color w:val="auto"/>
        </w:rPr>
        <w:t>.</w:t>
      </w:r>
      <w:bookmarkStart w:id="10" w:name="y-tế-dân-số"/>
      <w:bookmarkEnd w:id="9"/>
    </w:p>
    <w:p w14:paraId="3676095E" w14:textId="51689185" w:rsidR="00D3227D" w:rsidRPr="00F06C29" w:rsidRDefault="00AD022D" w:rsidP="00AA1DA1">
      <w:pPr>
        <w:pStyle w:val="BodyText"/>
        <w:spacing w:before="120" w:after="0" w:line="360" w:lineRule="exact"/>
        <w:ind w:firstLine="680"/>
        <w:jc w:val="both"/>
        <w:rPr>
          <w:color w:val="auto"/>
        </w:rPr>
      </w:pPr>
      <w:r w:rsidRPr="00F06C29">
        <w:rPr>
          <w:i/>
          <w:iCs/>
          <w:color w:val="auto"/>
        </w:rPr>
        <w:t>đ.</w:t>
      </w:r>
      <w:r w:rsidR="00742C72" w:rsidRPr="00F06C29">
        <w:rPr>
          <w:i/>
          <w:iCs/>
          <w:color w:val="auto"/>
        </w:rPr>
        <w:t xml:space="preserve"> Y tế, dân số</w:t>
      </w:r>
      <w:r w:rsidR="00D3227D" w:rsidRPr="00F06C29">
        <w:rPr>
          <w:i/>
          <w:iCs/>
          <w:color w:val="auto"/>
        </w:rPr>
        <w:t xml:space="preserve">: </w:t>
      </w:r>
      <w:r w:rsidR="00742C72" w:rsidRPr="00F06C29">
        <w:rPr>
          <w:color w:val="auto"/>
        </w:rPr>
        <w:t>Chỉ đạo các trạm y tế đảm bảo trực, khám chữa bệnh; triển khai các biện pháp phòng, chống dịch bệnh; thực hiện các chương trình y tế, dân số theo kế hoạch.</w:t>
      </w:r>
      <w:bookmarkStart w:id="11" w:name="công-tác-dân-tộc-tôn-giáo"/>
      <w:bookmarkEnd w:id="10"/>
    </w:p>
    <w:p w14:paraId="4114C27A" w14:textId="7CA935F3" w:rsidR="00D3227D" w:rsidRPr="00F06C29" w:rsidRDefault="00AD022D" w:rsidP="00AA1DA1">
      <w:pPr>
        <w:pStyle w:val="BodyText"/>
        <w:spacing w:before="120" w:after="0" w:line="360" w:lineRule="exact"/>
        <w:ind w:firstLine="680"/>
        <w:jc w:val="both"/>
        <w:rPr>
          <w:color w:val="auto"/>
        </w:rPr>
      </w:pPr>
      <w:r w:rsidRPr="00F06C29">
        <w:rPr>
          <w:i/>
          <w:iCs/>
          <w:color w:val="auto"/>
        </w:rPr>
        <w:t>f.</w:t>
      </w:r>
      <w:r w:rsidR="00742C72" w:rsidRPr="00F06C29">
        <w:rPr>
          <w:i/>
          <w:iCs/>
          <w:color w:val="auto"/>
        </w:rPr>
        <w:t xml:space="preserve"> Công tác dân tộc, tôn giáo</w:t>
      </w:r>
      <w:r w:rsidR="00D3227D" w:rsidRPr="00F06C29">
        <w:rPr>
          <w:i/>
          <w:iCs/>
          <w:color w:val="auto"/>
        </w:rPr>
        <w:t>:</w:t>
      </w:r>
      <w:r w:rsidR="00D3227D" w:rsidRPr="00F06C29">
        <w:rPr>
          <w:color w:val="auto"/>
        </w:rPr>
        <w:t xml:space="preserve"> </w:t>
      </w:r>
      <w:r w:rsidR="00742C72" w:rsidRPr="00F06C29">
        <w:rPr>
          <w:color w:val="auto"/>
        </w:rPr>
        <w:t>Quan tâm thăm hỏi các cơ sở tôn giáo; thực hiện tốt chính sách đối với người có uy tín trong đồng bào dân tộc thiểu số.</w:t>
      </w:r>
      <w:bookmarkStart w:id="12" w:name="hiến-máu-tình-nguyện"/>
      <w:bookmarkEnd w:id="11"/>
    </w:p>
    <w:p w14:paraId="5E1CD633" w14:textId="02953FB5" w:rsidR="00D3227D" w:rsidRPr="00F06C29" w:rsidRDefault="00AD022D" w:rsidP="00AA1DA1">
      <w:pPr>
        <w:pStyle w:val="BodyText"/>
        <w:spacing w:before="120" w:after="0" w:line="360" w:lineRule="exact"/>
        <w:ind w:firstLine="680"/>
        <w:jc w:val="both"/>
        <w:rPr>
          <w:color w:val="auto"/>
        </w:rPr>
      </w:pPr>
      <w:r w:rsidRPr="00F06C29">
        <w:rPr>
          <w:i/>
          <w:iCs/>
          <w:color w:val="auto"/>
        </w:rPr>
        <w:t>g.</w:t>
      </w:r>
      <w:r w:rsidR="00742C72" w:rsidRPr="00F06C29">
        <w:rPr>
          <w:i/>
          <w:iCs/>
          <w:color w:val="auto"/>
        </w:rPr>
        <w:t xml:space="preserve"> Hiến máu tình nguyện</w:t>
      </w:r>
      <w:r w:rsidR="00D3227D" w:rsidRPr="00F06C29">
        <w:rPr>
          <w:i/>
          <w:iCs/>
          <w:color w:val="auto"/>
        </w:rPr>
        <w:t>:</w:t>
      </w:r>
      <w:r w:rsidR="00D3227D" w:rsidRPr="00F06C29">
        <w:rPr>
          <w:color w:val="auto"/>
        </w:rPr>
        <w:t xml:space="preserve"> </w:t>
      </w:r>
      <w:r w:rsidR="00742C72" w:rsidRPr="00F06C29">
        <w:rPr>
          <w:color w:val="auto"/>
        </w:rPr>
        <w:t>Tổ chức vận động hiến máu tình nguyện, đạt chỉ tiêu được giao.</w:t>
      </w:r>
      <w:bookmarkStart w:id="13" w:name="lĩnh-vực-nội-chính-quốc-phòng---an-ninh"/>
      <w:bookmarkEnd w:id="5"/>
      <w:bookmarkEnd w:id="12"/>
    </w:p>
    <w:p w14:paraId="3C3430F1" w14:textId="7575D142" w:rsidR="00D3227D" w:rsidRPr="00F06C29" w:rsidRDefault="00D3227D" w:rsidP="00AA1DA1">
      <w:pPr>
        <w:pStyle w:val="BodyText"/>
        <w:spacing w:before="120" w:after="0" w:line="360" w:lineRule="exact"/>
        <w:ind w:firstLine="680"/>
        <w:jc w:val="both"/>
        <w:rPr>
          <w:b/>
          <w:bCs/>
          <w:color w:val="auto"/>
        </w:rPr>
      </w:pPr>
      <w:r w:rsidRPr="00F06C29">
        <w:rPr>
          <w:b/>
          <w:bCs/>
          <w:color w:val="auto"/>
        </w:rPr>
        <w:t>2.</w:t>
      </w:r>
      <w:r w:rsidR="00742C72" w:rsidRPr="00F06C29">
        <w:rPr>
          <w:b/>
          <w:bCs/>
          <w:color w:val="auto"/>
        </w:rPr>
        <w:t>3. Lĩnh vực nội chính, quốc phòng - an ninh</w:t>
      </w:r>
      <w:bookmarkStart w:id="14" w:name="công-tác-nội-vụ-xây-dựng-chính-quyền"/>
      <w:r w:rsidR="003E413B" w:rsidRPr="00F06C29">
        <w:rPr>
          <w:b/>
          <w:bCs/>
          <w:color w:val="auto"/>
        </w:rPr>
        <w:t>:</w:t>
      </w:r>
    </w:p>
    <w:p w14:paraId="3410526E" w14:textId="1899923C" w:rsidR="00D3227D" w:rsidRPr="00F06C29" w:rsidRDefault="00D3227D" w:rsidP="00AA1DA1">
      <w:pPr>
        <w:pStyle w:val="BodyText"/>
        <w:spacing w:before="120" w:after="0" w:line="360" w:lineRule="exact"/>
        <w:ind w:firstLine="680"/>
        <w:jc w:val="both"/>
        <w:rPr>
          <w:color w:val="auto"/>
        </w:rPr>
      </w:pPr>
      <w:r w:rsidRPr="00F06C29">
        <w:rPr>
          <w:i/>
          <w:iCs/>
          <w:color w:val="auto"/>
        </w:rPr>
        <w:t>a</w:t>
      </w:r>
      <w:r w:rsidR="00AD022D" w:rsidRPr="00F06C29">
        <w:rPr>
          <w:i/>
          <w:iCs/>
          <w:color w:val="auto"/>
        </w:rPr>
        <w:t>.</w:t>
      </w:r>
      <w:r w:rsidR="00742C72" w:rsidRPr="00F06C29">
        <w:rPr>
          <w:i/>
          <w:iCs/>
          <w:color w:val="auto"/>
        </w:rPr>
        <w:t xml:space="preserve"> Công tác nội vụ, xây dựng chính quyền</w:t>
      </w:r>
      <w:r w:rsidRPr="00F06C29">
        <w:rPr>
          <w:i/>
          <w:iCs/>
          <w:color w:val="auto"/>
        </w:rPr>
        <w:t>:</w:t>
      </w:r>
      <w:r w:rsidRPr="00F06C29">
        <w:rPr>
          <w:color w:val="auto"/>
        </w:rPr>
        <w:t xml:space="preserve"> </w:t>
      </w:r>
      <w:r w:rsidR="00742C72" w:rsidRPr="00F06C29">
        <w:rPr>
          <w:color w:val="auto"/>
        </w:rPr>
        <w:t>Thực hiện sắp xếp tổ chức bộ máy theo mô hình chính quyền địa phương hai cấp; tiếp nhận, sắp xếp lại các đơn vị sự nghiệp; ban hành quy chế làm việc, phân công nhiệm vụ; từng bước ổn định tổ chức và hoạt động của bộ máy chính quyền xã.</w:t>
      </w:r>
      <w:bookmarkStart w:id="15" w:name="cải-cách-hành-chính"/>
      <w:bookmarkEnd w:id="14"/>
    </w:p>
    <w:p w14:paraId="2F3ADB6D" w14:textId="489C699D" w:rsidR="00D3227D" w:rsidRPr="00F06C29" w:rsidRDefault="00D3227D" w:rsidP="00AA1DA1">
      <w:pPr>
        <w:pStyle w:val="BodyText"/>
        <w:spacing w:before="120" w:after="0" w:line="360" w:lineRule="exact"/>
        <w:ind w:firstLine="680"/>
        <w:jc w:val="both"/>
        <w:rPr>
          <w:color w:val="auto"/>
        </w:rPr>
      </w:pPr>
      <w:r w:rsidRPr="00F06C29">
        <w:rPr>
          <w:i/>
          <w:iCs/>
          <w:color w:val="auto"/>
        </w:rPr>
        <w:t>b</w:t>
      </w:r>
      <w:r w:rsidR="00AD022D" w:rsidRPr="00F06C29">
        <w:rPr>
          <w:i/>
          <w:iCs/>
          <w:color w:val="auto"/>
        </w:rPr>
        <w:t>.</w:t>
      </w:r>
      <w:r w:rsidR="00742C72" w:rsidRPr="00F06C29">
        <w:rPr>
          <w:i/>
          <w:iCs/>
          <w:color w:val="auto"/>
        </w:rPr>
        <w:t xml:space="preserve"> Cải cách hành chính</w:t>
      </w:r>
      <w:r w:rsidRPr="00F06C29">
        <w:rPr>
          <w:i/>
          <w:iCs/>
          <w:color w:val="auto"/>
        </w:rPr>
        <w:t>:</w:t>
      </w:r>
      <w:r w:rsidRPr="00F06C29">
        <w:rPr>
          <w:color w:val="auto"/>
        </w:rPr>
        <w:t xml:space="preserve"> </w:t>
      </w:r>
      <w:r w:rsidR="00742C72" w:rsidRPr="00F06C29">
        <w:rPr>
          <w:color w:val="auto"/>
        </w:rPr>
        <w:t>Trung tâm Phục vụ hành chính công xã hoạt động thông suốt; tỷ lệ hồ sơ giải quyết đúng hạn cao; đẩy mạnh sử dụng dịch vụ công trực tuyến và thanh toán không dùng tiền mặt.</w:t>
      </w:r>
      <w:bookmarkStart w:id="16" w:name="Xb30d0c84ebda412e45da57c5d25fb3fa606fd21"/>
      <w:bookmarkEnd w:id="15"/>
    </w:p>
    <w:p w14:paraId="77CA9B14" w14:textId="2E60B1EC" w:rsidR="00D3227D" w:rsidRPr="00F06C29" w:rsidRDefault="00D3227D" w:rsidP="00AA1DA1">
      <w:pPr>
        <w:pStyle w:val="BodyText"/>
        <w:spacing w:before="120" w:after="0" w:line="360" w:lineRule="exact"/>
        <w:ind w:firstLine="680"/>
        <w:jc w:val="both"/>
        <w:rPr>
          <w:color w:val="auto"/>
        </w:rPr>
      </w:pPr>
      <w:r w:rsidRPr="00F06C29">
        <w:rPr>
          <w:i/>
          <w:iCs/>
          <w:color w:val="auto"/>
        </w:rPr>
        <w:t>c</w:t>
      </w:r>
      <w:r w:rsidR="00AD022D" w:rsidRPr="00F06C29">
        <w:rPr>
          <w:i/>
          <w:iCs/>
          <w:color w:val="auto"/>
        </w:rPr>
        <w:t>.</w:t>
      </w:r>
      <w:r w:rsidR="00742C72" w:rsidRPr="00F06C29">
        <w:rPr>
          <w:i/>
          <w:iCs/>
          <w:color w:val="auto"/>
        </w:rPr>
        <w:t xml:space="preserve"> Tiếp công dân, giải quyết khiếu nại, tố cáo; phòng chống tham nhũng</w:t>
      </w:r>
      <w:r w:rsidRPr="00F06C29">
        <w:rPr>
          <w:i/>
          <w:iCs/>
          <w:color w:val="auto"/>
        </w:rPr>
        <w:t>:</w:t>
      </w:r>
      <w:r w:rsidRPr="00F06C29">
        <w:rPr>
          <w:color w:val="auto"/>
        </w:rPr>
        <w:t xml:space="preserve"> </w:t>
      </w:r>
      <w:r w:rsidR="00742C72" w:rsidRPr="00F06C29">
        <w:rPr>
          <w:color w:val="auto"/>
        </w:rPr>
        <w:t>Công tác tiếp công dân được duy trì thường xuyên; các đơn thư kiến nghị, phản ánh được tiếp nhận, xem xét giải quyết theo thẩm quyền</w:t>
      </w:r>
      <w:r w:rsidR="00C75DE2" w:rsidRPr="00F06C29">
        <w:rPr>
          <w:rStyle w:val="FootnoteReference"/>
          <w:color w:val="auto"/>
        </w:rPr>
        <w:footnoteReference w:id="15"/>
      </w:r>
      <w:r w:rsidR="00742C72" w:rsidRPr="00F06C29">
        <w:rPr>
          <w:color w:val="auto"/>
        </w:rPr>
        <w:t>; chưa phát hiện vụ việc tham nhũng phải xử lý.</w:t>
      </w:r>
      <w:bookmarkStart w:id="17" w:name="X22b82f1f6432b6b38fa2754c93ab273cf0abbf4"/>
      <w:bookmarkEnd w:id="16"/>
    </w:p>
    <w:p w14:paraId="0617E2AC" w14:textId="616FACE0" w:rsidR="00D3227D" w:rsidRPr="00F06C29" w:rsidRDefault="00D3227D" w:rsidP="00AA1DA1">
      <w:pPr>
        <w:pStyle w:val="BodyText"/>
        <w:spacing w:before="120" w:after="0" w:line="360" w:lineRule="exact"/>
        <w:ind w:firstLine="680"/>
        <w:jc w:val="both"/>
        <w:rPr>
          <w:color w:val="auto"/>
        </w:rPr>
      </w:pPr>
      <w:r w:rsidRPr="00F06C29">
        <w:rPr>
          <w:i/>
          <w:iCs/>
          <w:color w:val="auto"/>
        </w:rPr>
        <w:t>d</w:t>
      </w:r>
      <w:r w:rsidR="00AD022D" w:rsidRPr="00F06C29">
        <w:rPr>
          <w:i/>
          <w:iCs/>
          <w:color w:val="auto"/>
        </w:rPr>
        <w:t xml:space="preserve">. </w:t>
      </w:r>
      <w:r w:rsidR="00742C72" w:rsidRPr="00F06C29">
        <w:rPr>
          <w:i/>
          <w:iCs/>
          <w:color w:val="auto"/>
        </w:rPr>
        <w:t>Quốc phòng - an ninh, trật tự an toàn xã hội</w:t>
      </w:r>
      <w:r w:rsidRPr="00F06C29">
        <w:rPr>
          <w:i/>
          <w:iCs/>
          <w:color w:val="auto"/>
        </w:rPr>
        <w:t>:</w:t>
      </w:r>
      <w:r w:rsidRPr="00F06C29">
        <w:rPr>
          <w:color w:val="auto"/>
        </w:rPr>
        <w:t xml:space="preserve"> </w:t>
      </w:r>
      <w:r w:rsidR="00742C72" w:rsidRPr="00F06C29">
        <w:rPr>
          <w:color w:val="auto"/>
        </w:rPr>
        <w:t xml:space="preserve">Thực hiện tốt công tác </w:t>
      </w:r>
      <w:r w:rsidR="00AD022D" w:rsidRPr="00F06C29">
        <w:rPr>
          <w:color w:val="auto"/>
        </w:rPr>
        <w:t xml:space="preserve">quốc phòng, </w:t>
      </w:r>
      <w:r w:rsidR="00742C72" w:rsidRPr="00F06C29">
        <w:rPr>
          <w:color w:val="auto"/>
        </w:rPr>
        <w:t>quân sự địa phương, huấn luyện dân quân; đảm bảo an ninh chính trị, trật tự an toàn xã hội; triển khai hiệu quả công tác phòng chống tội phạm, tệ nạn xã hội</w:t>
      </w:r>
      <w:r w:rsidR="009F30EF" w:rsidRPr="00F06C29">
        <w:rPr>
          <w:rStyle w:val="FootnoteReference"/>
          <w:color w:val="auto"/>
        </w:rPr>
        <w:footnoteReference w:id="16"/>
      </w:r>
      <w:r w:rsidR="00742C72" w:rsidRPr="00F06C29">
        <w:rPr>
          <w:color w:val="auto"/>
        </w:rPr>
        <w:t>; công tác tuyển quân đạt 100% chỉ tiêu</w:t>
      </w:r>
      <w:bookmarkEnd w:id="13"/>
      <w:bookmarkEnd w:id="17"/>
      <w:r w:rsidR="00AD022D" w:rsidRPr="00F06C29">
        <w:rPr>
          <w:color w:val="auto"/>
        </w:rPr>
        <w:t xml:space="preserve"> trên giao. </w:t>
      </w:r>
    </w:p>
    <w:p w14:paraId="1C6CF237" w14:textId="7B778117" w:rsidR="005C3D4C" w:rsidRPr="00F06C29" w:rsidRDefault="00D3227D" w:rsidP="00AA1DA1">
      <w:pPr>
        <w:pStyle w:val="BodyText"/>
        <w:spacing w:before="120" w:after="0" w:line="360" w:lineRule="exact"/>
        <w:ind w:firstLine="680"/>
        <w:jc w:val="both"/>
        <w:rPr>
          <w:color w:val="auto"/>
        </w:rPr>
      </w:pPr>
      <w:r w:rsidRPr="00F06C29">
        <w:rPr>
          <w:b/>
          <w:bCs/>
          <w:color w:val="auto"/>
        </w:rPr>
        <w:t>2.</w:t>
      </w:r>
      <w:r w:rsidR="00742C72" w:rsidRPr="00F06C29">
        <w:rPr>
          <w:b/>
          <w:bCs/>
          <w:color w:val="auto"/>
        </w:rPr>
        <w:t>4. Giải quyết thủ tục hành chính</w:t>
      </w:r>
      <w:r w:rsidR="006729BC" w:rsidRPr="00F06C29">
        <w:rPr>
          <w:b/>
          <w:bCs/>
          <w:color w:val="auto"/>
        </w:rPr>
        <w:t>:</w:t>
      </w:r>
      <w:r w:rsidR="006729BC" w:rsidRPr="00F06C29">
        <w:rPr>
          <w:color w:val="auto"/>
        </w:rPr>
        <w:t xml:space="preserve"> </w:t>
      </w:r>
      <w:r w:rsidR="00106B69" w:rsidRPr="00F06C29">
        <w:rPr>
          <w:color w:val="auto"/>
        </w:rPr>
        <w:t xml:space="preserve">Năm 2025, </w:t>
      </w:r>
      <w:r w:rsidRPr="00F06C29">
        <w:rPr>
          <w:color w:val="auto"/>
        </w:rPr>
        <w:t xml:space="preserve">Ủy ban nhân dân </w:t>
      </w:r>
      <w:r w:rsidR="00742C72" w:rsidRPr="00F06C29">
        <w:rPr>
          <w:color w:val="auto"/>
        </w:rPr>
        <w:t xml:space="preserve">xã đã </w:t>
      </w:r>
      <w:r w:rsidR="00742C72" w:rsidRPr="00F06C29">
        <w:rPr>
          <w:color w:val="auto"/>
        </w:rPr>
        <w:lastRenderedPageBreak/>
        <w:t>tiếp nhận và giải quyết hơn 3.000 hồ sơ thủ tục hành chính; tỷ lệ hồ sơ giải quyết đúng và trước hạn cao</w:t>
      </w:r>
      <w:r w:rsidR="003B71A2" w:rsidRPr="00F06C29">
        <w:rPr>
          <w:rStyle w:val="FootnoteReference"/>
          <w:color w:val="auto"/>
        </w:rPr>
        <w:footnoteReference w:id="17"/>
      </w:r>
      <w:r w:rsidR="00742C72" w:rsidRPr="00F06C29">
        <w:rPr>
          <w:color w:val="auto"/>
        </w:rPr>
        <w:t>; đẩy mạnh tuyên truyền, hướng dẫn người dân sử dụng VNeID và dịch vụ công trực tuyến.</w:t>
      </w:r>
      <w:bookmarkStart w:id="18" w:name="iii.-đánh-giá-chung"/>
    </w:p>
    <w:bookmarkEnd w:id="18"/>
    <w:p w14:paraId="138A6C62" w14:textId="22EEC206" w:rsidR="00A538F1" w:rsidRPr="00F06C29" w:rsidRDefault="006A4452" w:rsidP="00AA1DA1">
      <w:pPr>
        <w:pStyle w:val="Heading2"/>
        <w:widowControl w:val="0"/>
        <w:spacing w:before="120" w:beforeAutospacing="0" w:after="0" w:afterAutospacing="0" w:line="360" w:lineRule="exact"/>
        <w:ind w:firstLine="680"/>
        <w:jc w:val="both"/>
        <w:rPr>
          <w:noProof/>
          <w:sz w:val="28"/>
          <w:szCs w:val="28"/>
          <w:lang w:val="vi-VN"/>
        </w:rPr>
      </w:pPr>
      <w:r w:rsidRPr="00F06C29">
        <w:rPr>
          <w:sz w:val="28"/>
          <w:szCs w:val="28"/>
          <w:lang w:val="vi-VN"/>
        </w:rPr>
        <w:t xml:space="preserve">II. </w:t>
      </w:r>
      <w:r w:rsidR="00D40D0A" w:rsidRPr="00F06C29">
        <w:rPr>
          <w:sz w:val="28"/>
          <w:szCs w:val="28"/>
          <w:lang w:val="vi-VN"/>
        </w:rPr>
        <w:t>T</w:t>
      </w:r>
      <w:r w:rsidR="00A538F1" w:rsidRPr="00F06C29">
        <w:rPr>
          <w:sz w:val="28"/>
          <w:szCs w:val="28"/>
          <w:lang w:val="vi-VN"/>
        </w:rPr>
        <w:t>ÌNH HÌNH THỰC HIỆN NHIỆM VỤ QUÝ I/</w:t>
      </w:r>
      <w:r w:rsidR="00D40D0A" w:rsidRPr="00F06C29">
        <w:rPr>
          <w:noProof/>
          <w:sz w:val="28"/>
          <w:szCs w:val="28"/>
          <w:lang w:val="vi-VN"/>
        </w:rPr>
        <w:t>2026</w:t>
      </w:r>
      <w:r w:rsidR="00A538F1" w:rsidRPr="00F06C29">
        <w:rPr>
          <w:noProof/>
          <w:sz w:val="28"/>
          <w:szCs w:val="28"/>
          <w:lang w:val="vi-VN"/>
        </w:rPr>
        <w:t xml:space="preserve"> VÀ PHƯƠNG HƯỚNG, NHIỆM VỤ PHÁT TRIỂN QUỐC PHÒNG, AN NINH NĂM 2026.</w:t>
      </w:r>
    </w:p>
    <w:p w14:paraId="4FA471BB" w14:textId="3A857372" w:rsidR="004D0719" w:rsidRPr="00F06C29" w:rsidRDefault="00D40D0A" w:rsidP="00AA1DA1">
      <w:pPr>
        <w:pStyle w:val="Heading2"/>
        <w:widowControl w:val="0"/>
        <w:spacing w:before="120" w:beforeAutospacing="0" w:after="0" w:afterAutospacing="0" w:line="360" w:lineRule="exact"/>
        <w:ind w:firstLine="680"/>
        <w:jc w:val="both"/>
        <w:rPr>
          <w:b w:val="0"/>
          <w:sz w:val="28"/>
          <w:szCs w:val="28"/>
          <w:lang w:val="vi-VN"/>
        </w:rPr>
      </w:pPr>
      <w:r w:rsidRPr="00F06C29">
        <w:rPr>
          <w:noProof/>
          <w:sz w:val="28"/>
          <w:szCs w:val="28"/>
          <w:lang w:val="vi-VN"/>
        </w:rPr>
        <w:t xml:space="preserve"> </w:t>
      </w:r>
      <w:bookmarkStart w:id="19" w:name="kinh-tế"/>
      <w:r w:rsidRPr="00F06C29">
        <w:rPr>
          <w:sz w:val="28"/>
          <w:szCs w:val="28"/>
          <w:lang w:val="vi-VN"/>
        </w:rPr>
        <w:t xml:space="preserve">1. </w:t>
      </w:r>
      <w:r w:rsidR="0028349A" w:rsidRPr="00F06C29">
        <w:rPr>
          <w:sz w:val="28"/>
          <w:szCs w:val="28"/>
          <w:lang w:val="vi-VN"/>
        </w:rPr>
        <w:t>T</w:t>
      </w:r>
      <w:r w:rsidR="004D0719" w:rsidRPr="00F06C29">
        <w:rPr>
          <w:sz w:val="28"/>
          <w:szCs w:val="28"/>
          <w:lang w:val="vi-VN"/>
        </w:rPr>
        <w:t>hực hiện nhiệm vụ phát triển kinh tế - xã hội, quốc phòng - an ninh quý I/2026</w:t>
      </w:r>
    </w:p>
    <w:p w14:paraId="3C76BCDB" w14:textId="246BAE67" w:rsidR="000C0501" w:rsidRPr="00F06C29" w:rsidRDefault="000C0501" w:rsidP="00AA1DA1">
      <w:pPr>
        <w:spacing w:before="120" w:line="360" w:lineRule="exact"/>
        <w:ind w:firstLine="680"/>
        <w:jc w:val="both"/>
        <w:rPr>
          <w:rFonts w:ascii="Times New Roman" w:hAnsi="Times New Roman" w:cs="Times New Roman"/>
          <w:color w:val="auto"/>
          <w:sz w:val="28"/>
          <w:szCs w:val="28"/>
          <w:lang w:val="es-ES"/>
        </w:rPr>
      </w:pPr>
      <w:r w:rsidRPr="00F06C29">
        <w:rPr>
          <w:rFonts w:ascii="Times New Roman" w:hAnsi="Times New Roman" w:cs="Times New Roman"/>
          <w:color w:val="auto"/>
          <w:sz w:val="28"/>
          <w:szCs w:val="28"/>
          <w:lang w:val="es-ES"/>
        </w:rPr>
        <w:t xml:space="preserve">Trong </w:t>
      </w:r>
      <w:proofErr w:type="spellStart"/>
      <w:r w:rsidRPr="00F06C29">
        <w:rPr>
          <w:rFonts w:ascii="Times New Roman" w:hAnsi="Times New Roman" w:cs="Times New Roman"/>
          <w:color w:val="auto"/>
          <w:sz w:val="28"/>
          <w:szCs w:val="28"/>
          <w:lang w:val="es-ES"/>
        </w:rPr>
        <w:t>quý</w:t>
      </w:r>
      <w:proofErr w:type="spellEnd"/>
      <w:r w:rsidRPr="00F06C29">
        <w:rPr>
          <w:rFonts w:ascii="Times New Roman" w:hAnsi="Times New Roman" w:cs="Times New Roman"/>
          <w:color w:val="auto"/>
          <w:sz w:val="28"/>
          <w:szCs w:val="28"/>
          <w:lang w:val="es-ES"/>
        </w:rPr>
        <w:t xml:space="preserve"> I/2026, </w:t>
      </w:r>
      <w:proofErr w:type="spellStart"/>
      <w:r w:rsidRPr="00F06C29">
        <w:rPr>
          <w:rFonts w:ascii="Times New Roman" w:hAnsi="Times New Roman" w:cs="Times New Roman"/>
          <w:color w:val="auto"/>
          <w:sz w:val="28"/>
          <w:szCs w:val="28"/>
          <w:lang w:val="es-ES"/>
        </w:rPr>
        <w:t>Ủy</w:t>
      </w:r>
      <w:proofErr w:type="spellEnd"/>
      <w:r w:rsidRPr="00F06C29">
        <w:rPr>
          <w:rFonts w:ascii="Times New Roman" w:hAnsi="Times New Roman" w:cs="Times New Roman"/>
          <w:color w:val="auto"/>
          <w:sz w:val="28"/>
          <w:szCs w:val="28"/>
          <w:lang w:val="es-ES"/>
        </w:rPr>
        <w:t xml:space="preserve"> ban </w:t>
      </w:r>
      <w:proofErr w:type="spellStart"/>
      <w:r w:rsidRPr="00F06C29">
        <w:rPr>
          <w:rFonts w:ascii="Times New Roman" w:hAnsi="Times New Roman" w:cs="Times New Roman"/>
          <w:color w:val="auto"/>
          <w:sz w:val="28"/>
          <w:szCs w:val="28"/>
          <w:lang w:val="es-ES"/>
        </w:rPr>
        <w:t>nhân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dân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các</w:t>
      </w:r>
      <w:proofErr w:type="spellEnd"/>
      <w:r w:rsidRPr="00F06C29">
        <w:rPr>
          <w:rFonts w:ascii="Times New Roman" w:hAnsi="Times New Roman" w:cs="Times New Roman"/>
          <w:color w:val="auto"/>
          <w:sz w:val="28"/>
          <w:szCs w:val="28"/>
          <w:lang w:val="es-ES"/>
        </w:rPr>
        <w:t xml:space="preserve"> </w:t>
      </w:r>
      <w:r w:rsidRPr="00F06C29">
        <w:rPr>
          <w:rFonts w:ascii="Times New Roman" w:hAnsi="Times New Roman" w:cs="Times New Roman"/>
          <w:color w:val="auto"/>
          <w:sz w:val="28"/>
          <w:szCs w:val="28"/>
        </w:rPr>
        <w:t>xã</w:t>
      </w:r>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đã</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chỉ</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đạo</w:t>
      </w:r>
      <w:proofErr w:type="spellEnd"/>
      <w:r w:rsidRPr="00F06C29">
        <w:rPr>
          <w:rFonts w:ascii="Times New Roman" w:hAnsi="Times New Roman" w:cs="Times New Roman"/>
          <w:color w:val="auto"/>
          <w:sz w:val="28"/>
          <w:szCs w:val="28"/>
        </w:rPr>
        <w:t>, điều hành</w:t>
      </w:r>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quyết</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liệt</w:t>
      </w:r>
      <w:proofErr w:type="spellEnd"/>
      <w:r w:rsidR="0028349A"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việc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triển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khai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thực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hiện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các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nhiệm</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vụ</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phát</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triển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kinh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tế</w:t>
      </w:r>
      <w:proofErr w:type="spellEnd"/>
      <w:r w:rsidRPr="00F06C29">
        <w:rPr>
          <w:rFonts w:ascii="Times New Roman" w:hAnsi="Times New Roman" w:cs="Times New Roman"/>
          <w:color w:val="auto"/>
          <w:sz w:val="28"/>
          <w:szCs w:val="28"/>
          <w:lang w:val="es-ES"/>
        </w:rPr>
        <w:t xml:space="preserve"> - </w:t>
      </w:r>
      <w:proofErr w:type="spellStart"/>
      <w:r w:rsidRPr="00F06C29">
        <w:rPr>
          <w:rFonts w:ascii="Times New Roman" w:hAnsi="Times New Roman" w:cs="Times New Roman"/>
          <w:color w:val="auto"/>
          <w:sz w:val="28"/>
          <w:szCs w:val="28"/>
          <w:lang w:val="es-ES"/>
        </w:rPr>
        <w:t>xã</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hội</w:t>
      </w:r>
      <w:proofErr w:type="spellEnd"/>
      <w:r w:rsidR="0028349A" w:rsidRPr="00F06C29">
        <w:rPr>
          <w:rFonts w:ascii="Times New Roman" w:hAnsi="Times New Roman" w:cs="Times New Roman"/>
          <w:color w:val="auto"/>
          <w:sz w:val="28"/>
          <w:szCs w:val="28"/>
          <w:lang w:val="es-ES"/>
        </w:rPr>
        <w:t>;</w:t>
      </w:r>
      <w:r w:rsidRPr="00F06C29">
        <w:rPr>
          <w:rFonts w:ascii="Times New Roman" w:hAnsi="Times New Roman" w:cs="Times New Roman"/>
          <w:color w:val="auto"/>
          <w:sz w:val="28"/>
          <w:szCs w:val="28"/>
        </w:rPr>
        <w:t xml:space="preserve"> </w:t>
      </w:r>
      <w:proofErr w:type="spellStart"/>
      <w:r w:rsidRPr="00F06C29">
        <w:rPr>
          <w:rFonts w:ascii="Times New Roman" w:hAnsi="Times New Roman" w:cs="Times New Roman"/>
          <w:color w:val="auto"/>
          <w:sz w:val="28"/>
          <w:szCs w:val="28"/>
          <w:lang w:val="es-ES"/>
        </w:rPr>
        <w:t>tổ</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chức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khai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thác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và</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sử</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dụng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có</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hiệu</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quả</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các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nguồn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lực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tiềm</w:t>
      </w:r>
      <w:proofErr w:type="spellEnd"/>
      <w:r w:rsidRPr="00F06C29">
        <w:rPr>
          <w:rFonts w:ascii="Times New Roman" w:hAnsi="Times New Roman" w:cs="Times New Roman"/>
          <w:color w:val="auto"/>
          <w:sz w:val="28"/>
          <w:szCs w:val="28"/>
          <w:lang w:val="es-ES"/>
        </w:rPr>
        <w:t xml:space="preserve"> </w:t>
      </w:r>
      <w:r w:rsidRPr="00F06C29">
        <w:rPr>
          <w:rFonts w:ascii="Times New Roman" w:hAnsi="Times New Roman" w:cs="Times New Roman"/>
          <w:color w:val="auto"/>
          <w:sz w:val="28"/>
          <w:szCs w:val="28"/>
        </w:rPr>
        <w:t>năng</w:t>
      </w:r>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và</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lợi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thế</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của</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địa</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phương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đảm</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bảo</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duy</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trì</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tốc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độ</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tăng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trưởng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kinh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tế</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bền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vững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chú</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trọng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ứng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dụng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công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nghệ</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vào</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sản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xuất</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nông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nghiệp</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đầu</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tư</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đồng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bộ</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cơ</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sở</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hạ</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tầng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nông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thôn</w:t>
      </w:r>
      <w:proofErr w:type="spellEnd"/>
      <w:r w:rsidRPr="00F06C29">
        <w:rPr>
          <w:rFonts w:ascii="Times New Roman" w:hAnsi="Times New Roman" w:cs="Times New Roman"/>
          <w:color w:val="auto"/>
          <w:sz w:val="28"/>
          <w:szCs w:val="28"/>
          <w:lang w:val="es-ES"/>
        </w:rPr>
        <w:t xml:space="preserve">; </w:t>
      </w:r>
      <w:r w:rsidRPr="00F06C29">
        <w:rPr>
          <w:rFonts w:ascii="Times New Roman" w:hAnsi="Times New Roman" w:cs="Times New Roman"/>
          <w:color w:val="auto"/>
          <w:sz w:val="28"/>
          <w:szCs w:val="28"/>
        </w:rPr>
        <w:t>c</w:t>
      </w:r>
      <w:proofErr w:type="spellStart"/>
      <w:r w:rsidRPr="00F06C29">
        <w:rPr>
          <w:rFonts w:ascii="Times New Roman" w:hAnsi="Times New Roman" w:cs="Times New Roman"/>
          <w:color w:val="auto"/>
          <w:sz w:val="28"/>
          <w:szCs w:val="28"/>
          <w:lang w:val="es-ES"/>
        </w:rPr>
        <w:t>ác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khoản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thu</w:t>
      </w:r>
      <w:proofErr w:type="spellEnd"/>
      <w:r w:rsidRPr="00F06C29">
        <w:rPr>
          <w:rFonts w:ascii="Times New Roman" w:hAnsi="Times New Roman" w:cs="Times New Roman"/>
          <w:color w:val="auto"/>
          <w:sz w:val="28"/>
          <w:szCs w:val="28"/>
          <w:lang w:val="es-ES"/>
        </w:rPr>
        <w:t xml:space="preserve">, chi </w:t>
      </w:r>
      <w:proofErr w:type="spellStart"/>
      <w:r w:rsidRPr="00F06C29">
        <w:rPr>
          <w:rFonts w:ascii="Times New Roman" w:hAnsi="Times New Roman" w:cs="Times New Roman"/>
          <w:color w:val="auto"/>
          <w:sz w:val="28"/>
          <w:szCs w:val="28"/>
          <w:lang w:val="es-ES"/>
        </w:rPr>
        <w:t>ngân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sách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xã</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thực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hiện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theo</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đúng</w:t>
      </w:r>
      <w:proofErr w:type="spellEnd"/>
      <w:r w:rsidRPr="00F06C29">
        <w:rPr>
          <w:rFonts w:ascii="Times New Roman" w:hAnsi="Times New Roman" w:cs="Times New Roman"/>
          <w:color w:val="auto"/>
          <w:sz w:val="28"/>
          <w:szCs w:val="28"/>
          <w:lang w:val="es-ES"/>
        </w:rPr>
        <w:t xml:space="preserve"> </w:t>
      </w:r>
      <w:proofErr w:type="spellStart"/>
      <w:r w:rsidR="003E413B" w:rsidRPr="00F06C29">
        <w:rPr>
          <w:rFonts w:ascii="Times New Roman" w:hAnsi="Times New Roman" w:cs="Times New Roman"/>
          <w:color w:val="auto"/>
          <w:sz w:val="28"/>
          <w:szCs w:val="28"/>
          <w:lang w:val="es-ES"/>
        </w:rPr>
        <w:t>quy</w:t>
      </w:r>
      <w:proofErr w:type="spellEnd"/>
      <w:r w:rsidR="003E413B" w:rsidRPr="00F06C29">
        <w:rPr>
          <w:rFonts w:ascii="Times New Roman" w:hAnsi="Times New Roman" w:cs="Times New Roman"/>
          <w:color w:val="auto"/>
          <w:sz w:val="28"/>
          <w:szCs w:val="28"/>
          <w:lang w:val="es-ES"/>
        </w:rPr>
        <w:t xml:space="preserve"> </w:t>
      </w:r>
      <w:proofErr w:type="spellStart"/>
      <w:r w:rsidR="003E413B" w:rsidRPr="00F06C29">
        <w:rPr>
          <w:rFonts w:ascii="Times New Roman" w:hAnsi="Times New Roman" w:cs="Times New Roman"/>
          <w:color w:val="auto"/>
          <w:sz w:val="28"/>
          <w:szCs w:val="28"/>
          <w:lang w:val="es-ES"/>
        </w:rPr>
        <w:t>định</w:t>
      </w:r>
      <w:proofErr w:type="spellEnd"/>
      <w:r w:rsidR="004827FD" w:rsidRPr="00F06C29">
        <w:rPr>
          <w:rFonts w:ascii="Times New Roman" w:hAnsi="Times New Roman" w:cs="Times New Roman"/>
          <w:color w:val="auto"/>
          <w:sz w:val="28"/>
          <w:szCs w:val="28"/>
          <w:lang w:val="es-ES"/>
        </w:rPr>
        <w:t>.</w:t>
      </w:r>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Một</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số</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kết</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quả</w:t>
      </w:r>
      <w:proofErr w:type="spellEnd"/>
      <w:r w:rsidRPr="00F06C29">
        <w:rPr>
          <w:rFonts w:ascii="Times New Roman" w:hAnsi="Times New Roman" w:cs="Times New Roman"/>
          <w:color w:val="auto"/>
          <w:sz w:val="28"/>
          <w:szCs w:val="28"/>
          <w:lang w:val="es-ES"/>
        </w:rPr>
        <w:t>:</w:t>
      </w:r>
      <w:r w:rsidR="007004D6" w:rsidRPr="00F06C29">
        <w:rPr>
          <w:rFonts w:ascii="Times New Roman" w:hAnsi="Times New Roman" w:cs="Times New Roman"/>
          <w:color w:val="auto"/>
          <w:sz w:val="28"/>
          <w:szCs w:val="28"/>
          <w:lang w:val="es-ES"/>
        </w:rPr>
        <w:t xml:space="preserve"> </w:t>
      </w:r>
    </w:p>
    <w:p w14:paraId="76B95EA3" w14:textId="3E9B94FC" w:rsidR="00D40D0A" w:rsidRPr="00F06C29" w:rsidRDefault="000C0501" w:rsidP="00AA1DA1">
      <w:pPr>
        <w:spacing w:before="120" w:line="360" w:lineRule="exact"/>
        <w:ind w:firstLine="680"/>
        <w:jc w:val="both"/>
        <w:rPr>
          <w:rFonts w:ascii="Times New Roman" w:eastAsia="Times New Roman" w:hAnsi="Times New Roman" w:cs="Times New Roman"/>
          <w:b/>
          <w:iCs/>
          <w:color w:val="auto"/>
          <w:sz w:val="28"/>
          <w:szCs w:val="28"/>
          <w:lang w:bidi="ar-SA"/>
        </w:rPr>
      </w:pPr>
      <w:r w:rsidRPr="00F06C29">
        <w:rPr>
          <w:rFonts w:ascii="Times New Roman" w:eastAsia="Times New Roman" w:hAnsi="Times New Roman" w:cs="Times New Roman"/>
          <w:bCs/>
          <w:i/>
          <w:color w:val="auto"/>
          <w:sz w:val="28"/>
          <w:szCs w:val="28"/>
          <w:lang w:val="es-ES" w:bidi="ar-SA"/>
        </w:rPr>
        <w:t xml:space="preserve">- </w:t>
      </w:r>
      <w:r w:rsidR="00D40D0A" w:rsidRPr="00F06C29">
        <w:rPr>
          <w:rFonts w:ascii="Times New Roman" w:eastAsia="Times New Roman" w:hAnsi="Times New Roman" w:cs="Times New Roman"/>
          <w:bCs/>
          <w:i/>
          <w:color w:val="auto"/>
          <w:sz w:val="28"/>
          <w:szCs w:val="28"/>
          <w:lang w:bidi="ar-SA"/>
        </w:rPr>
        <w:t>Thu, chi ngân sách:</w:t>
      </w:r>
      <w:r w:rsidRPr="00F06C29">
        <w:rPr>
          <w:rFonts w:ascii="Times New Roman" w:eastAsia="Times New Roman" w:hAnsi="Times New Roman" w:cs="Times New Roman"/>
          <w:b/>
          <w:iCs/>
          <w:color w:val="auto"/>
          <w:sz w:val="28"/>
          <w:szCs w:val="28"/>
          <w:lang w:val="it-IT" w:bidi="ar-SA"/>
        </w:rPr>
        <w:t xml:space="preserve"> </w:t>
      </w:r>
      <w:r w:rsidR="00D40D0A" w:rsidRPr="00F06C29">
        <w:rPr>
          <w:rFonts w:ascii="Times New Roman" w:eastAsia="Times New Roman" w:hAnsi="Times New Roman" w:cs="Times New Roman"/>
          <w:color w:val="auto"/>
          <w:sz w:val="28"/>
          <w:szCs w:val="28"/>
          <w:lang w:val="am-ET" w:bidi="ar-SA"/>
        </w:rPr>
        <w:t xml:space="preserve">Dự toán thu </w:t>
      </w:r>
      <w:r w:rsidR="00D40D0A" w:rsidRPr="00F06C29">
        <w:rPr>
          <w:rFonts w:ascii="Times New Roman" w:eastAsia="Times New Roman" w:hAnsi="Times New Roman" w:cs="Times New Roman"/>
          <w:color w:val="auto"/>
          <w:sz w:val="28"/>
          <w:szCs w:val="28"/>
          <w:lang w:val="it-IT" w:bidi="ar-SA"/>
        </w:rPr>
        <w:t>ngân sách nhà nước trên địa bàn được Ủy ban nhân dân tỉnh giao</w:t>
      </w:r>
      <w:r w:rsidR="00D40D0A" w:rsidRPr="00F06C29">
        <w:rPr>
          <w:rFonts w:ascii="Times New Roman" w:eastAsia="Times New Roman" w:hAnsi="Times New Roman" w:cs="Times New Roman"/>
          <w:color w:val="auto"/>
          <w:sz w:val="28"/>
          <w:szCs w:val="28"/>
          <w:lang w:val="am-ET" w:bidi="ar-SA"/>
        </w:rPr>
        <w:t xml:space="preserve"> năm 20</w:t>
      </w:r>
      <w:r w:rsidR="00D40D0A" w:rsidRPr="00F06C29">
        <w:rPr>
          <w:rFonts w:ascii="Times New Roman" w:eastAsia="Times New Roman" w:hAnsi="Times New Roman" w:cs="Times New Roman"/>
          <w:color w:val="auto"/>
          <w:sz w:val="28"/>
          <w:szCs w:val="28"/>
          <w:lang w:val="it-IT" w:bidi="ar-SA"/>
        </w:rPr>
        <w:t>26</w:t>
      </w:r>
      <w:r w:rsidR="00D40D0A" w:rsidRPr="00F06C29">
        <w:rPr>
          <w:rFonts w:ascii="Times New Roman" w:eastAsia="Times New Roman" w:hAnsi="Times New Roman" w:cs="Times New Roman"/>
          <w:color w:val="auto"/>
          <w:sz w:val="28"/>
          <w:szCs w:val="28"/>
          <w:lang w:val="am-ET" w:bidi="ar-SA"/>
        </w:rPr>
        <w:t xml:space="preserve"> </w:t>
      </w:r>
      <w:r w:rsidR="00D40D0A" w:rsidRPr="00F06C29">
        <w:rPr>
          <w:rFonts w:ascii="Times New Roman" w:eastAsia="Times New Roman" w:hAnsi="Times New Roman" w:cs="Times New Roman"/>
          <w:color w:val="auto"/>
          <w:sz w:val="28"/>
          <w:szCs w:val="28"/>
          <w:lang w:bidi="ar-SA"/>
        </w:rPr>
        <w:t xml:space="preserve">là </w:t>
      </w:r>
      <w:r w:rsidR="00D40D0A" w:rsidRPr="00F06C29">
        <w:rPr>
          <w:rFonts w:ascii="Times New Roman" w:eastAsia="Times New Roman" w:hAnsi="Times New Roman" w:cs="Times New Roman"/>
          <w:b/>
          <w:bCs/>
          <w:color w:val="auto"/>
          <w:sz w:val="28"/>
          <w:szCs w:val="28"/>
          <w:lang w:bidi="ar-SA"/>
        </w:rPr>
        <w:t>24.405 triệu đồng</w:t>
      </w:r>
      <w:r w:rsidR="00D40D0A" w:rsidRPr="00F06C29">
        <w:rPr>
          <w:rFonts w:ascii="Times New Roman" w:eastAsia="Times New Roman" w:hAnsi="Times New Roman" w:cs="Times New Roman"/>
          <w:color w:val="auto"/>
          <w:sz w:val="28"/>
          <w:szCs w:val="28"/>
          <w:lang w:bidi="ar-SA"/>
        </w:rPr>
        <w:t xml:space="preserve">, </w:t>
      </w:r>
      <w:r w:rsidR="00D40D0A" w:rsidRPr="00F06C29">
        <w:rPr>
          <w:rFonts w:ascii="Times New Roman" w:eastAsia="Times New Roman" w:hAnsi="Times New Roman" w:cs="Times New Roman"/>
          <w:color w:val="auto"/>
          <w:sz w:val="28"/>
          <w:szCs w:val="28"/>
          <w:lang w:val="it-IT" w:bidi="ar-SA"/>
        </w:rPr>
        <w:t>Hội đồng nhân dân</w:t>
      </w:r>
      <w:r w:rsidR="00D40D0A" w:rsidRPr="00F06C29">
        <w:rPr>
          <w:rFonts w:ascii="Times New Roman" w:eastAsia="Times New Roman" w:hAnsi="Times New Roman" w:cs="Times New Roman"/>
          <w:color w:val="auto"/>
          <w:sz w:val="28"/>
          <w:szCs w:val="28"/>
          <w:lang w:val="am-ET" w:bidi="ar-SA"/>
        </w:rPr>
        <w:t xml:space="preserve"> xã giao 24.405 triệu đồng </w:t>
      </w:r>
      <w:r w:rsidR="00D40D0A" w:rsidRPr="00F06C29">
        <w:rPr>
          <w:rFonts w:ascii="Times New Roman" w:eastAsia="Times New Roman" w:hAnsi="Times New Roman" w:cs="Times New Roman"/>
          <w:i/>
          <w:iCs/>
          <w:color w:val="auto"/>
          <w:sz w:val="28"/>
          <w:szCs w:val="28"/>
          <w:lang w:val="am-ET" w:bidi="ar-SA"/>
        </w:rPr>
        <w:t>(bằng dự toán tỉnh giao)</w:t>
      </w:r>
      <w:r w:rsidR="00D40D0A" w:rsidRPr="00F06C29">
        <w:rPr>
          <w:rFonts w:ascii="Times New Roman" w:eastAsia="Times New Roman" w:hAnsi="Times New Roman" w:cs="Times New Roman"/>
          <w:color w:val="auto"/>
          <w:sz w:val="28"/>
          <w:szCs w:val="28"/>
          <w:lang w:bidi="ar-SA"/>
        </w:rPr>
        <w:t>.</w:t>
      </w:r>
      <w:r w:rsidR="007004D6" w:rsidRPr="00F06C29">
        <w:rPr>
          <w:rFonts w:ascii="Times New Roman" w:eastAsia="Times New Roman" w:hAnsi="Times New Roman" w:cs="Times New Roman"/>
          <w:color w:val="auto"/>
          <w:sz w:val="28"/>
          <w:szCs w:val="28"/>
          <w:lang w:val="es-ES" w:bidi="ar-SA"/>
        </w:rPr>
        <w:t xml:space="preserve"> </w:t>
      </w:r>
      <w:proofErr w:type="spellStart"/>
      <w:r w:rsidR="007004D6" w:rsidRPr="00F06C29">
        <w:rPr>
          <w:rFonts w:ascii="Times New Roman" w:eastAsia="Times New Roman" w:hAnsi="Times New Roman" w:cs="Times New Roman"/>
          <w:color w:val="auto"/>
          <w:sz w:val="28"/>
          <w:szCs w:val="28"/>
          <w:lang w:val="es-ES" w:bidi="ar-SA"/>
        </w:rPr>
        <w:t>Đến</w:t>
      </w:r>
      <w:proofErr w:type="spellEnd"/>
      <w:r w:rsidR="007004D6" w:rsidRPr="00F06C29">
        <w:rPr>
          <w:rFonts w:ascii="Times New Roman" w:eastAsia="Times New Roman" w:hAnsi="Times New Roman" w:cs="Times New Roman"/>
          <w:color w:val="auto"/>
          <w:sz w:val="28"/>
          <w:szCs w:val="28"/>
          <w:lang w:val="es-ES" w:bidi="ar-SA"/>
        </w:rPr>
        <w:t xml:space="preserve"> </w:t>
      </w:r>
      <w:proofErr w:type="spellStart"/>
      <w:r w:rsidR="007004D6" w:rsidRPr="00F06C29">
        <w:rPr>
          <w:rFonts w:ascii="Times New Roman" w:eastAsia="Times New Roman" w:hAnsi="Times New Roman" w:cs="Times New Roman"/>
          <w:color w:val="auto"/>
          <w:sz w:val="28"/>
          <w:szCs w:val="28"/>
          <w:lang w:val="es-ES" w:bidi="ar-SA"/>
        </w:rPr>
        <w:t>nay</w:t>
      </w:r>
      <w:proofErr w:type="spellEnd"/>
      <w:r w:rsidR="007004D6" w:rsidRPr="00F06C29">
        <w:rPr>
          <w:rFonts w:ascii="Times New Roman" w:eastAsia="Times New Roman" w:hAnsi="Times New Roman" w:cs="Times New Roman"/>
          <w:color w:val="auto"/>
          <w:sz w:val="28"/>
          <w:szCs w:val="28"/>
          <w:lang w:val="es-ES" w:bidi="ar-SA"/>
        </w:rPr>
        <w:t xml:space="preserve"> </w:t>
      </w:r>
      <w:proofErr w:type="spellStart"/>
      <w:r w:rsidR="007004D6" w:rsidRPr="00F06C29">
        <w:rPr>
          <w:rFonts w:ascii="Times New Roman" w:eastAsia="Times New Roman" w:hAnsi="Times New Roman" w:cs="Times New Roman"/>
          <w:color w:val="auto"/>
          <w:sz w:val="28"/>
          <w:szCs w:val="28"/>
          <w:lang w:val="es-ES" w:bidi="ar-SA"/>
        </w:rPr>
        <w:t>thu</w:t>
      </w:r>
      <w:proofErr w:type="spellEnd"/>
      <w:r w:rsidR="007004D6" w:rsidRPr="00F06C29">
        <w:rPr>
          <w:rFonts w:ascii="Times New Roman" w:eastAsia="Times New Roman" w:hAnsi="Times New Roman" w:cs="Times New Roman"/>
          <w:color w:val="auto"/>
          <w:sz w:val="28"/>
          <w:szCs w:val="28"/>
          <w:lang w:val="es-ES" w:bidi="ar-SA"/>
        </w:rPr>
        <w:t xml:space="preserve"> </w:t>
      </w:r>
      <w:proofErr w:type="spellStart"/>
      <w:r w:rsidR="007004D6" w:rsidRPr="00F06C29">
        <w:rPr>
          <w:rFonts w:ascii="Times New Roman" w:eastAsia="Times New Roman" w:hAnsi="Times New Roman" w:cs="Times New Roman"/>
          <w:color w:val="auto"/>
          <w:sz w:val="28"/>
          <w:szCs w:val="28"/>
          <w:lang w:val="es-ES" w:bidi="ar-SA"/>
        </w:rPr>
        <w:t>được</w:t>
      </w:r>
      <w:proofErr w:type="spellEnd"/>
      <w:r w:rsidR="00D40D0A" w:rsidRPr="00F06C29">
        <w:rPr>
          <w:rFonts w:ascii="Times New Roman" w:eastAsia="Times New Roman" w:hAnsi="Times New Roman" w:cs="Times New Roman"/>
          <w:iCs/>
          <w:color w:val="auto"/>
          <w:sz w:val="28"/>
          <w:szCs w:val="28"/>
          <w:lang w:bidi="ar-SA"/>
        </w:rPr>
        <w:t xml:space="preserve"> </w:t>
      </w:r>
      <w:r w:rsidR="00D40D0A" w:rsidRPr="00F06C29">
        <w:rPr>
          <w:rFonts w:ascii="Times New Roman" w:eastAsia="Times New Roman" w:hAnsi="Times New Roman" w:cs="Times New Roman"/>
          <w:b/>
          <w:bCs/>
          <w:iCs/>
          <w:color w:val="auto"/>
          <w:sz w:val="28"/>
          <w:szCs w:val="28"/>
          <w:lang w:bidi="ar-SA"/>
        </w:rPr>
        <w:t xml:space="preserve">8.747 </w:t>
      </w:r>
      <w:r w:rsidR="00D40D0A" w:rsidRPr="00F06C29">
        <w:rPr>
          <w:rFonts w:ascii="Times New Roman" w:eastAsia="Times New Roman" w:hAnsi="Times New Roman" w:cs="Times New Roman"/>
          <w:b/>
          <w:bCs/>
          <w:color w:val="auto"/>
          <w:sz w:val="28"/>
          <w:szCs w:val="28"/>
          <w:lang w:bidi="ar-SA"/>
        </w:rPr>
        <w:t>triệu đồng</w:t>
      </w:r>
      <w:r w:rsidR="00D40D0A" w:rsidRPr="00F06C29">
        <w:rPr>
          <w:rFonts w:ascii="Times New Roman" w:eastAsia="Times New Roman" w:hAnsi="Times New Roman" w:cs="Times New Roman"/>
          <w:color w:val="auto"/>
          <w:sz w:val="28"/>
          <w:szCs w:val="28"/>
          <w:lang w:bidi="ar-SA"/>
        </w:rPr>
        <w:t xml:space="preserve">, đạt 35,8% dự toán tỉnh và Hội đồng nhân dân xã giao; </w:t>
      </w:r>
      <w:r w:rsidR="00D40D0A" w:rsidRPr="00F06C29">
        <w:rPr>
          <w:rFonts w:ascii="Times New Roman" w:eastAsia="Times New Roman" w:hAnsi="Times New Roman" w:cs="Times New Roman"/>
          <w:bCs/>
          <w:color w:val="auto"/>
          <w:sz w:val="28"/>
          <w:szCs w:val="28"/>
          <w:lang w:bidi="ar-SA"/>
        </w:rPr>
        <w:t>trong đó ngân sách xã hưởng là 8.052 triệu đồng</w:t>
      </w:r>
      <w:r w:rsidRPr="00F06C29">
        <w:rPr>
          <w:rFonts w:ascii="Times New Roman" w:eastAsia="Times New Roman" w:hAnsi="Times New Roman" w:cs="Times New Roman"/>
          <w:bCs/>
          <w:color w:val="auto"/>
          <w:sz w:val="28"/>
          <w:szCs w:val="28"/>
          <w:lang w:bidi="ar-SA"/>
        </w:rPr>
        <w:t>.</w:t>
      </w:r>
    </w:p>
    <w:p w14:paraId="40708242" w14:textId="5BDAB8D8" w:rsidR="00D40D0A" w:rsidRPr="00F06C29" w:rsidRDefault="003E413B" w:rsidP="00AA1DA1">
      <w:pPr>
        <w:tabs>
          <w:tab w:val="left" w:pos="851"/>
        </w:tabs>
        <w:spacing w:before="120" w:line="360" w:lineRule="exact"/>
        <w:ind w:firstLine="680"/>
        <w:jc w:val="both"/>
        <w:rPr>
          <w:rFonts w:ascii="Times New Roman" w:eastAsia="Times New Roman" w:hAnsi="Times New Roman" w:cs="Times New Roman"/>
          <w:b/>
          <w:bCs/>
          <w:i/>
          <w:color w:val="auto"/>
          <w:sz w:val="28"/>
          <w:szCs w:val="28"/>
          <w:lang w:bidi="ar-SA"/>
        </w:rPr>
      </w:pPr>
      <w:r w:rsidRPr="00F06C29">
        <w:rPr>
          <w:rFonts w:ascii="Times New Roman" w:eastAsia="Times New Roman" w:hAnsi="Times New Roman" w:cs="Times New Roman"/>
          <w:bCs/>
          <w:i/>
          <w:iCs/>
          <w:color w:val="auto"/>
          <w:sz w:val="28"/>
          <w:szCs w:val="28"/>
          <w:lang w:bidi="ar-SA"/>
        </w:rPr>
        <w:t>- Chi ngân sách:</w:t>
      </w:r>
      <w:r w:rsidRPr="00F06C29">
        <w:rPr>
          <w:rFonts w:ascii="Times New Roman" w:eastAsia="Times New Roman" w:hAnsi="Times New Roman" w:cs="Times New Roman"/>
          <w:bCs/>
          <w:color w:val="auto"/>
          <w:sz w:val="28"/>
          <w:szCs w:val="28"/>
          <w:lang w:bidi="ar-SA"/>
        </w:rPr>
        <w:t xml:space="preserve"> </w:t>
      </w:r>
      <w:r w:rsidR="00D40D0A" w:rsidRPr="00F06C29">
        <w:rPr>
          <w:rFonts w:ascii="Times New Roman" w:eastAsia="Times New Roman" w:hAnsi="Times New Roman" w:cs="Times New Roman"/>
          <w:bCs/>
          <w:color w:val="auto"/>
          <w:sz w:val="28"/>
          <w:szCs w:val="28"/>
          <w:lang w:bidi="ar-SA"/>
        </w:rPr>
        <w:t xml:space="preserve">Dự toán chi ngân sách địa phương năm 2026 Hội đồng nhân dân xã giao 130.603 triệu đồng </w:t>
      </w:r>
      <w:r w:rsidR="00D40D0A" w:rsidRPr="00F06C29">
        <w:rPr>
          <w:rFonts w:ascii="Times New Roman" w:eastAsia="Times New Roman" w:hAnsi="Times New Roman" w:cs="Times New Roman"/>
          <w:i/>
          <w:iCs/>
          <w:color w:val="auto"/>
          <w:sz w:val="28"/>
          <w:szCs w:val="28"/>
          <w:lang w:val="am-ET" w:bidi="ar-SA"/>
        </w:rPr>
        <w:t>(bằng dự toán tỉnh giao)</w:t>
      </w:r>
      <w:r w:rsidR="00D40D0A" w:rsidRPr="00F06C29">
        <w:rPr>
          <w:rFonts w:ascii="Times New Roman" w:eastAsia="Times New Roman" w:hAnsi="Times New Roman" w:cs="Times New Roman"/>
          <w:bCs/>
          <w:color w:val="auto"/>
          <w:sz w:val="28"/>
          <w:szCs w:val="28"/>
          <w:lang w:bidi="ar-SA"/>
        </w:rPr>
        <w:t>. Thực hiện chi ngân sách địa phương 02 tháng đầu</w:t>
      </w:r>
      <w:r w:rsidR="00D40D0A" w:rsidRPr="00F06C29">
        <w:rPr>
          <w:rFonts w:ascii="Times New Roman" w:eastAsia="Times New Roman" w:hAnsi="Times New Roman" w:cs="Times New Roman"/>
          <w:iCs/>
          <w:color w:val="auto"/>
          <w:sz w:val="28"/>
          <w:szCs w:val="28"/>
          <w:lang w:bidi="ar-SA"/>
        </w:rPr>
        <w:t xml:space="preserve"> năm 2026</w:t>
      </w:r>
      <w:r w:rsidR="00D40D0A" w:rsidRPr="00F06C29">
        <w:rPr>
          <w:rFonts w:ascii="Times New Roman" w:eastAsia="Times New Roman" w:hAnsi="Times New Roman" w:cs="Times New Roman"/>
          <w:b/>
          <w:bCs/>
          <w:iCs/>
          <w:color w:val="auto"/>
          <w:sz w:val="28"/>
          <w:szCs w:val="28"/>
          <w:lang w:bidi="ar-SA"/>
        </w:rPr>
        <w:t xml:space="preserve"> là </w:t>
      </w:r>
      <w:r w:rsidR="00D40D0A" w:rsidRPr="00F06C29">
        <w:rPr>
          <w:rFonts w:ascii="Times New Roman" w:eastAsia="Times New Roman" w:hAnsi="Times New Roman" w:cs="Times New Roman"/>
          <w:b/>
          <w:color w:val="auto"/>
          <w:sz w:val="28"/>
          <w:szCs w:val="28"/>
          <w:lang w:bidi="ar-SA"/>
        </w:rPr>
        <w:t xml:space="preserve">22.917 triệu đồng, </w:t>
      </w:r>
      <w:r w:rsidR="00D40D0A" w:rsidRPr="00F06C29">
        <w:rPr>
          <w:rFonts w:ascii="Times New Roman" w:eastAsia="Times New Roman" w:hAnsi="Times New Roman" w:cs="Times New Roman"/>
          <w:bCs/>
          <w:color w:val="auto"/>
          <w:sz w:val="28"/>
          <w:szCs w:val="28"/>
          <w:lang w:bidi="ar-SA"/>
        </w:rPr>
        <w:t xml:space="preserve">đạt </w:t>
      </w:r>
      <w:r w:rsidR="00D40D0A" w:rsidRPr="00F06C29">
        <w:rPr>
          <w:rFonts w:ascii="Times New Roman" w:eastAsia="Times New Roman" w:hAnsi="Times New Roman" w:cs="Times New Roman"/>
          <w:color w:val="auto"/>
          <w:sz w:val="28"/>
          <w:szCs w:val="28"/>
          <w:lang w:bidi="ar-SA"/>
        </w:rPr>
        <w:t>17,5% so với nhiệm vụ chi năm 2026</w:t>
      </w:r>
      <w:r w:rsidR="00D40D0A" w:rsidRPr="00F06C29">
        <w:rPr>
          <w:rFonts w:ascii="Times New Roman" w:eastAsia="Times New Roman" w:hAnsi="Times New Roman" w:cs="Times New Roman"/>
          <w:color w:val="auto"/>
          <w:sz w:val="28"/>
          <w:szCs w:val="28"/>
          <w:vertAlign w:val="superscript"/>
          <w:lang w:bidi="ar-SA"/>
        </w:rPr>
        <w:footnoteReference w:id="18"/>
      </w:r>
    </w:p>
    <w:p w14:paraId="7A05CA09" w14:textId="1E50D4AC" w:rsidR="00D40D0A" w:rsidRPr="00F06C29" w:rsidRDefault="000C0501" w:rsidP="00AA1DA1">
      <w:pPr>
        <w:spacing w:before="120" w:line="360" w:lineRule="exact"/>
        <w:ind w:firstLine="680"/>
        <w:jc w:val="both"/>
        <w:rPr>
          <w:rFonts w:ascii="Times New Roman" w:eastAsia="Times New Roman" w:hAnsi="Times New Roman" w:cs="Times New Roman"/>
          <w:b/>
          <w:bCs/>
          <w:iCs/>
          <w:color w:val="auto"/>
          <w:sz w:val="28"/>
          <w:szCs w:val="28"/>
          <w:lang w:bidi="ar-SA"/>
        </w:rPr>
      </w:pPr>
      <w:r w:rsidRPr="00F06C29">
        <w:rPr>
          <w:rFonts w:ascii="Times New Roman" w:eastAsia="Times New Roman" w:hAnsi="Times New Roman" w:cs="Times New Roman"/>
          <w:i/>
          <w:color w:val="auto"/>
          <w:sz w:val="28"/>
          <w:szCs w:val="28"/>
          <w:lang w:bidi="ar-SA"/>
        </w:rPr>
        <w:t>- G</w:t>
      </w:r>
      <w:r w:rsidR="00D40D0A" w:rsidRPr="00F06C29">
        <w:rPr>
          <w:rFonts w:ascii="Times New Roman" w:eastAsia="Times New Roman" w:hAnsi="Times New Roman" w:cs="Times New Roman"/>
          <w:i/>
          <w:color w:val="auto"/>
          <w:sz w:val="28"/>
          <w:szCs w:val="28"/>
          <w:lang w:bidi="ar-SA"/>
        </w:rPr>
        <w:t>iải ngân vốn đầu tư công:</w:t>
      </w:r>
      <w:r w:rsidRPr="00F06C29">
        <w:rPr>
          <w:rFonts w:ascii="Times New Roman" w:eastAsia="Times New Roman" w:hAnsi="Times New Roman" w:cs="Times New Roman"/>
          <w:iCs/>
          <w:color w:val="auto"/>
          <w:sz w:val="28"/>
          <w:szCs w:val="28"/>
          <w:lang w:bidi="ar-SA"/>
        </w:rPr>
        <w:t xml:space="preserve"> </w:t>
      </w:r>
      <w:r w:rsidR="00D40D0A" w:rsidRPr="00F06C29">
        <w:rPr>
          <w:rFonts w:ascii="Times New Roman" w:eastAsia="Times New Roman" w:hAnsi="Times New Roman" w:cs="Times New Roman"/>
          <w:bCs/>
          <w:color w:val="auto"/>
          <w:spacing w:val="-2"/>
          <w:sz w:val="28"/>
          <w:szCs w:val="28"/>
          <w:lang w:bidi="ar-SA"/>
        </w:rPr>
        <w:t xml:space="preserve">Kế hoạch vốn đầu tư công được Ủy ban nhân dân tỉnh giao là </w:t>
      </w:r>
      <w:r w:rsidR="00D40D0A" w:rsidRPr="00F06C29">
        <w:rPr>
          <w:rFonts w:ascii="Times New Roman" w:eastAsia="Times New Roman" w:hAnsi="Times New Roman" w:cs="Times New Roman"/>
          <w:b/>
          <w:color w:val="auto"/>
          <w:spacing w:val="-2"/>
          <w:sz w:val="28"/>
          <w:szCs w:val="28"/>
          <w:lang w:bidi="ar-SA"/>
        </w:rPr>
        <w:t>7.291 triệu đồng</w:t>
      </w:r>
      <w:r w:rsidR="00D40D0A" w:rsidRPr="00F06C29">
        <w:rPr>
          <w:rFonts w:ascii="Times New Roman" w:eastAsia="Times New Roman" w:hAnsi="Times New Roman" w:cs="Times New Roman"/>
          <w:bCs/>
          <w:color w:val="auto"/>
          <w:spacing w:val="-2"/>
          <w:sz w:val="28"/>
          <w:szCs w:val="28"/>
          <w:lang w:bidi="ar-SA"/>
        </w:rPr>
        <w:t xml:space="preserve"> </w:t>
      </w:r>
      <w:r w:rsidR="00D40D0A" w:rsidRPr="00F06C29">
        <w:rPr>
          <w:rFonts w:ascii="Times New Roman" w:eastAsia="Times New Roman" w:hAnsi="Times New Roman" w:cs="Times New Roman"/>
          <w:bCs/>
          <w:i/>
          <w:iCs/>
          <w:color w:val="auto"/>
          <w:spacing w:val="-2"/>
          <w:sz w:val="28"/>
          <w:szCs w:val="28"/>
          <w:lang w:bidi="ar-SA"/>
        </w:rPr>
        <w:t>(trong đó, nguồn vốn đầu tư xây dựng cơ bản tập trung ngân sách tỉnh với số tiền 2.850 triệu đồng, nguồn thu tiền sử dụng đất ngân sách xã với số tiền 4.441 triệu đồng)</w:t>
      </w:r>
      <w:r w:rsidR="003E413B" w:rsidRPr="00F06C29">
        <w:rPr>
          <w:rFonts w:ascii="Times New Roman" w:eastAsia="Times New Roman" w:hAnsi="Times New Roman" w:cs="Times New Roman"/>
          <w:bCs/>
          <w:color w:val="auto"/>
          <w:spacing w:val="-2"/>
          <w:sz w:val="28"/>
          <w:szCs w:val="28"/>
          <w:lang w:bidi="ar-SA"/>
        </w:rPr>
        <w:t xml:space="preserve">, </w:t>
      </w:r>
      <w:r w:rsidR="00D40D0A" w:rsidRPr="00F06C29">
        <w:rPr>
          <w:rFonts w:ascii="Times New Roman" w:eastAsia="Times New Roman" w:hAnsi="Times New Roman" w:cs="Times New Roman"/>
          <w:bCs/>
          <w:color w:val="auto"/>
          <w:spacing w:val="-2"/>
          <w:sz w:val="28"/>
          <w:szCs w:val="28"/>
          <w:lang w:bidi="ar-SA"/>
        </w:rPr>
        <w:t>gồm 07 công trình</w:t>
      </w:r>
      <w:r w:rsidR="004D0719" w:rsidRPr="00F06C29">
        <w:rPr>
          <w:rStyle w:val="FootnoteReference"/>
          <w:rFonts w:ascii="Times New Roman" w:eastAsia="Times New Roman" w:hAnsi="Times New Roman" w:cs="Times New Roman"/>
          <w:bCs/>
          <w:color w:val="auto"/>
          <w:spacing w:val="-2"/>
          <w:sz w:val="28"/>
          <w:szCs w:val="28"/>
          <w:lang w:bidi="ar-SA"/>
        </w:rPr>
        <w:footnoteReference w:id="19"/>
      </w:r>
      <w:r w:rsidR="00D40D0A" w:rsidRPr="00F06C29">
        <w:rPr>
          <w:rFonts w:ascii="Times New Roman" w:eastAsia="Times New Roman" w:hAnsi="Times New Roman" w:cs="Times New Roman"/>
          <w:bCs/>
          <w:color w:val="auto"/>
          <w:spacing w:val="-2"/>
          <w:sz w:val="28"/>
          <w:szCs w:val="28"/>
          <w:lang w:bidi="ar-SA"/>
        </w:rPr>
        <w:t xml:space="preserve">. </w:t>
      </w:r>
      <w:r w:rsidR="00D40D0A" w:rsidRPr="00F06C29">
        <w:rPr>
          <w:rFonts w:ascii="Times New Roman" w:eastAsia="Times New Roman" w:hAnsi="Times New Roman" w:cs="Times New Roman"/>
          <w:color w:val="auto"/>
          <w:spacing w:val="-2"/>
          <w:sz w:val="28"/>
          <w:szCs w:val="28"/>
          <w:lang w:bidi="ar-SA"/>
        </w:rPr>
        <w:t>Đến nay</w:t>
      </w:r>
      <w:r w:rsidR="00270988" w:rsidRPr="00F06C29">
        <w:rPr>
          <w:rFonts w:ascii="Times New Roman" w:eastAsia="Times New Roman" w:hAnsi="Times New Roman" w:cs="Times New Roman"/>
          <w:color w:val="auto"/>
          <w:spacing w:val="-2"/>
          <w:sz w:val="28"/>
          <w:szCs w:val="28"/>
          <w:lang w:bidi="ar-SA"/>
        </w:rPr>
        <w:t>,</w:t>
      </w:r>
      <w:r w:rsidR="00D40D0A" w:rsidRPr="00F06C29">
        <w:rPr>
          <w:rFonts w:ascii="Times New Roman" w:eastAsia="Times New Roman" w:hAnsi="Times New Roman" w:cs="Times New Roman"/>
          <w:color w:val="auto"/>
          <w:spacing w:val="-2"/>
          <w:sz w:val="28"/>
          <w:szCs w:val="28"/>
          <w:lang w:bidi="ar-SA"/>
        </w:rPr>
        <w:t xml:space="preserve"> Ủy ban nhân dân xã thực hiện giải ngân kế hoạch đầu tư công năm 2026 với số tiền là 200 triệu đồng </w:t>
      </w:r>
      <w:r w:rsidR="00D40D0A" w:rsidRPr="00F06C29">
        <w:rPr>
          <w:rFonts w:ascii="Times New Roman" w:eastAsia="Times New Roman" w:hAnsi="Times New Roman" w:cs="Times New Roman"/>
          <w:i/>
          <w:color w:val="auto"/>
          <w:spacing w:val="-2"/>
          <w:sz w:val="28"/>
          <w:szCs w:val="28"/>
          <w:lang w:bidi="ar-SA"/>
        </w:rPr>
        <w:t>(200 triệu đồng/7.291 triệu đồng)</w:t>
      </w:r>
      <w:r w:rsidR="00D40D0A" w:rsidRPr="00F06C29">
        <w:rPr>
          <w:rFonts w:ascii="Times New Roman" w:eastAsia="Times New Roman" w:hAnsi="Times New Roman" w:cs="Times New Roman"/>
          <w:color w:val="auto"/>
          <w:spacing w:val="-2"/>
          <w:sz w:val="28"/>
          <w:szCs w:val="28"/>
          <w:lang w:bidi="ar-SA"/>
        </w:rPr>
        <w:t>, đạt 2,74% so với kế hoạch giao.</w:t>
      </w:r>
      <w:r w:rsidR="00270988" w:rsidRPr="00F06C29">
        <w:rPr>
          <w:rFonts w:ascii="Times New Roman" w:eastAsia="Times New Roman" w:hAnsi="Times New Roman" w:cs="Times New Roman"/>
          <w:color w:val="auto"/>
          <w:spacing w:val="-2"/>
          <w:sz w:val="28"/>
          <w:szCs w:val="28"/>
          <w:lang w:bidi="ar-SA"/>
        </w:rPr>
        <w:t xml:space="preserve"> </w:t>
      </w:r>
    </w:p>
    <w:p w14:paraId="7615784C" w14:textId="751FF643" w:rsidR="00D40D0A" w:rsidRPr="00F06C29" w:rsidRDefault="004827FD" w:rsidP="00AA1DA1">
      <w:pPr>
        <w:autoSpaceDE w:val="0"/>
        <w:autoSpaceDN w:val="0"/>
        <w:spacing w:before="120" w:line="360" w:lineRule="exact"/>
        <w:ind w:firstLine="680"/>
        <w:jc w:val="both"/>
        <w:rPr>
          <w:rFonts w:ascii="Times New Roman" w:eastAsia="Times New Roman" w:hAnsi="Times New Roman" w:cs="Times New Roman"/>
          <w:color w:val="auto"/>
          <w:sz w:val="28"/>
          <w:szCs w:val="28"/>
          <w:lang w:eastAsia="en-US" w:bidi="ar-SA"/>
        </w:rPr>
      </w:pPr>
      <w:r w:rsidRPr="00F06C29">
        <w:rPr>
          <w:rFonts w:ascii="Times New Roman" w:eastAsia="Times New Roman" w:hAnsi="Times New Roman" w:cs="Times New Roman"/>
          <w:i/>
          <w:iCs/>
          <w:color w:val="auto"/>
          <w:sz w:val="28"/>
          <w:szCs w:val="28"/>
          <w:lang w:eastAsia="en-US" w:bidi="ar-SA"/>
        </w:rPr>
        <w:lastRenderedPageBreak/>
        <w:t>-</w:t>
      </w:r>
      <w:r w:rsidR="00D40D0A" w:rsidRPr="00F06C29">
        <w:rPr>
          <w:rFonts w:ascii="Times New Roman" w:eastAsia="Times New Roman" w:hAnsi="Times New Roman" w:cs="Times New Roman"/>
          <w:i/>
          <w:iCs/>
          <w:color w:val="auto"/>
          <w:sz w:val="28"/>
          <w:szCs w:val="28"/>
          <w:lang w:eastAsia="en-US" w:bidi="ar-SA"/>
        </w:rPr>
        <w:t xml:space="preserve"> Nông nghiệp:</w:t>
      </w:r>
      <w:r w:rsidRPr="00F06C29">
        <w:rPr>
          <w:rFonts w:ascii="Times New Roman" w:eastAsia="Times New Roman" w:hAnsi="Times New Roman" w:cs="Times New Roman"/>
          <w:color w:val="auto"/>
          <w:sz w:val="28"/>
          <w:szCs w:val="28"/>
          <w:lang w:eastAsia="en-US" w:bidi="ar-SA"/>
        </w:rPr>
        <w:t xml:space="preserve"> </w:t>
      </w:r>
      <w:r w:rsidRPr="00F06C29">
        <w:rPr>
          <w:rFonts w:ascii="Times New Roman" w:eastAsia="Times New Roman" w:hAnsi="Times New Roman" w:cs="Times New Roman"/>
          <w:bCs/>
          <w:color w:val="auto"/>
          <w:sz w:val="28"/>
          <w:szCs w:val="28"/>
          <w:lang w:eastAsia="en-US" w:bidi="ar-SA"/>
        </w:rPr>
        <w:t>Các công trình thủy lợi được quản lý, sử dụng hiệu quả, đảm bảo nước tưới tiêu phục vụ sản xuất nông nghiệp. Vận động Nhân dân cải tạo vườn tạp, chuyển đổi cơ cấu cây trồng cho phù hợp với đất đai, khí hậu, áp dụng khoa học - kỹ thuật vào trồng trọt, để phát triển kinh tế; t</w:t>
      </w:r>
      <w:r w:rsidR="00D40D0A" w:rsidRPr="00F06C29">
        <w:rPr>
          <w:rFonts w:ascii="Times New Roman" w:eastAsia="Times New Roman" w:hAnsi="Times New Roman" w:cs="Times New Roman"/>
          <w:color w:val="auto"/>
          <w:sz w:val="28"/>
          <w:szCs w:val="28"/>
          <w:lang w:eastAsia="en-US" w:bidi="ar-SA"/>
        </w:rPr>
        <w:t>iếp tục triển khai thực hiện Kế hoạch phòng chống dịch bệnh gia súc, gia cầm và động vật thủy sản trên địa bàn</w:t>
      </w:r>
      <w:r w:rsidR="008F4C00" w:rsidRPr="00F06C29">
        <w:rPr>
          <w:rFonts w:ascii="Times New Roman" w:eastAsia="Times New Roman" w:hAnsi="Times New Roman" w:cs="Times New Roman"/>
          <w:color w:val="auto"/>
          <w:sz w:val="28"/>
          <w:szCs w:val="28"/>
          <w:lang w:eastAsia="en-US" w:bidi="ar-SA"/>
        </w:rPr>
        <w:t>.</w:t>
      </w:r>
    </w:p>
    <w:p w14:paraId="2D6A31DF" w14:textId="1E0B10B3" w:rsidR="008F4C00" w:rsidRPr="00F06C29" w:rsidRDefault="008F4C00" w:rsidP="00AA1DA1">
      <w:pPr>
        <w:autoSpaceDE w:val="0"/>
        <w:autoSpaceDN w:val="0"/>
        <w:spacing w:before="120" w:line="360" w:lineRule="exact"/>
        <w:ind w:firstLine="680"/>
        <w:jc w:val="both"/>
        <w:rPr>
          <w:rFonts w:ascii="Times New Roman" w:eastAsia="Times New Roman" w:hAnsi="Times New Roman" w:cs="Times New Roman"/>
          <w:color w:val="auto"/>
          <w:sz w:val="28"/>
          <w:szCs w:val="28"/>
          <w:lang w:bidi="ar-SA"/>
        </w:rPr>
      </w:pPr>
      <w:r w:rsidRPr="00F06C29">
        <w:rPr>
          <w:rFonts w:ascii="Times New Roman" w:eastAsia="Times New Roman" w:hAnsi="Times New Roman" w:cs="Times New Roman"/>
          <w:i/>
          <w:iCs/>
          <w:color w:val="auto"/>
          <w:sz w:val="28"/>
          <w:szCs w:val="28"/>
          <w:lang w:bidi="ar-SA"/>
        </w:rPr>
        <w:t>- Công tác quản lý nhà nước đất đai, tài nguyên, khoáng sản</w:t>
      </w:r>
      <w:r w:rsidRPr="00F06C29">
        <w:rPr>
          <w:rFonts w:ascii="Times New Roman" w:eastAsia="Times New Roman" w:hAnsi="Times New Roman" w:cs="Times New Roman"/>
          <w:color w:val="auto"/>
          <w:sz w:val="28"/>
          <w:szCs w:val="28"/>
          <w:lang w:bidi="ar-SA"/>
        </w:rPr>
        <w:t xml:space="preserve"> được tăng cường, thường xuyên tổ chức kiểm tra và giám sát các hoạt động khai thác tài nguyên, khoáng sản gắn với bảo vệ môi trường; thường xuyên ra quân xử lý tình trạng lấn chiếm lòng, lề đường để kinh doanh buôn bán không đúng quy định. </w:t>
      </w:r>
    </w:p>
    <w:p w14:paraId="640EAC6D" w14:textId="77777777" w:rsidR="008F4C00" w:rsidRPr="00F06C29" w:rsidRDefault="004827FD" w:rsidP="00AA1DA1">
      <w:pPr>
        <w:tabs>
          <w:tab w:val="left" w:pos="1165"/>
        </w:tabs>
        <w:spacing w:before="120" w:line="360" w:lineRule="exact"/>
        <w:ind w:firstLine="680"/>
        <w:jc w:val="both"/>
        <w:rPr>
          <w:rFonts w:ascii="Times New Roman" w:hAnsi="Times New Roman" w:cs="Times New Roman"/>
          <w:color w:val="auto"/>
          <w:sz w:val="28"/>
          <w:szCs w:val="28"/>
        </w:rPr>
      </w:pPr>
      <w:r w:rsidRPr="00F06C29">
        <w:rPr>
          <w:rFonts w:ascii="Times New Roman" w:hAnsi="Times New Roman" w:cs="Times New Roman"/>
          <w:i/>
          <w:iCs/>
          <w:color w:val="auto"/>
          <w:sz w:val="28"/>
          <w:szCs w:val="28"/>
          <w:lang w:val="es-ES"/>
        </w:rPr>
        <w:t xml:space="preserve">- Công </w:t>
      </w:r>
      <w:proofErr w:type="spellStart"/>
      <w:r w:rsidRPr="00F06C29">
        <w:rPr>
          <w:rFonts w:ascii="Times New Roman" w:hAnsi="Times New Roman" w:cs="Times New Roman"/>
          <w:i/>
          <w:iCs/>
          <w:color w:val="auto"/>
          <w:sz w:val="28"/>
          <w:szCs w:val="28"/>
          <w:lang w:val="es-ES"/>
        </w:rPr>
        <w:t>tác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chăm</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sóc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sức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khỏe</w:t>
      </w:r>
      <w:proofErr w:type="spellEnd"/>
      <w:r w:rsidRPr="00F06C29">
        <w:rPr>
          <w:rFonts w:ascii="Times New Roman" w:hAnsi="Times New Roman" w:cs="Times New Roman"/>
          <w:i/>
          <w:iCs/>
          <w:color w:val="auto"/>
          <w:sz w:val="28"/>
          <w:szCs w:val="28"/>
          <w:lang w:val="es-ES"/>
        </w:rPr>
        <w:t xml:space="preserve"> cho </w:t>
      </w:r>
      <w:r w:rsidRPr="00F06C29">
        <w:rPr>
          <w:rFonts w:ascii="Times New Roman" w:hAnsi="Times New Roman" w:cs="Times New Roman"/>
          <w:i/>
          <w:iCs/>
          <w:color w:val="auto"/>
          <w:sz w:val="28"/>
          <w:szCs w:val="28"/>
        </w:rPr>
        <w:t>N</w:t>
      </w:r>
      <w:proofErr w:type="spellStart"/>
      <w:r w:rsidRPr="00F06C29">
        <w:rPr>
          <w:rFonts w:ascii="Times New Roman" w:hAnsi="Times New Roman" w:cs="Times New Roman"/>
          <w:i/>
          <w:iCs/>
          <w:color w:val="auto"/>
          <w:sz w:val="28"/>
          <w:szCs w:val="28"/>
          <w:lang w:val="es-ES"/>
        </w:rPr>
        <w:t>hân</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dân</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và</w:t>
      </w:r>
      <w:proofErr w:type="spellEnd"/>
      <w:r w:rsidRPr="00F06C29">
        <w:rPr>
          <w:rFonts w:ascii="Times New Roman" w:hAnsi="Times New Roman" w:cs="Times New Roman"/>
          <w:i/>
          <w:iCs/>
          <w:color w:val="auto"/>
          <w:sz w:val="28"/>
          <w:szCs w:val="28"/>
          <w:lang w:val="es-ES"/>
        </w:rPr>
        <w:t xml:space="preserve"> </w:t>
      </w:r>
      <w:r w:rsidRPr="00F06C29">
        <w:rPr>
          <w:rFonts w:ascii="Times New Roman" w:hAnsi="Times New Roman" w:cs="Times New Roman"/>
          <w:i/>
          <w:iCs/>
          <w:color w:val="auto"/>
          <w:sz w:val="28"/>
          <w:szCs w:val="28"/>
        </w:rPr>
        <w:t xml:space="preserve">công tác </w:t>
      </w:r>
      <w:proofErr w:type="spellStart"/>
      <w:r w:rsidRPr="00F06C29">
        <w:rPr>
          <w:rFonts w:ascii="Times New Roman" w:hAnsi="Times New Roman" w:cs="Times New Roman"/>
          <w:i/>
          <w:iCs/>
          <w:color w:val="auto"/>
          <w:sz w:val="28"/>
          <w:szCs w:val="28"/>
          <w:lang w:val="es-ES"/>
        </w:rPr>
        <w:t>phòng</w:t>
      </w:r>
      <w:proofErr w:type="spellEnd"/>
      <w:r w:rsidRPr="00F06C29">
        <w:rPr>
          <w:rFonts w:ascii="Times New Roman" w:hAnsi="Times New Roman" w:cs="Times New Roman"/>
          <w:i/>
          <w:iCs/>
          <w:color w:val="auto"/>
          <w:sz w:val="28"/>
          <w:szCs w:val="28"/>
        </w:rPr>
        <w:t>,</w:t>
      </w:r>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chống</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các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dịch</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bệnh</w:t>
      </w:r>
      <w:proofErr w:type="spellEnd"/>
      <w:r w:rsidRPr="00F06C29">
        <w:rPr>
          <w:rFonts w:ascii="Times New Roman" w:hAnsi="Times New Roman" w:cs="Times New Roman"/>
          <w:i/>
          <w:iCs/>
          <w:color w:val="auto"/>
          <w:sz w:val="28"/>
          <w:szCs w:val="28"/>
          <w:lang w:val="es-ES"/>
        </w:rPr>
        <w:t xml:space="preserve"> ở </w:t>
      </w:r>
      <w:proofErr w:type="spellStart"/>
      <w:r w:rsidRPr="00F06C29">
        <w:rPr>
          <w:rFonts w:ascii="Times New Roman" w:hAnsi="Times New Roman" w:cs="Times New Roman"/>
          <w:i/>
          <w:iCs/>
          <w:color w:val="auto"/>
          <w:sz w:val="28"/>
          <w:szCs w:val="28"/>
          <w:lang w:val="es-ES"/>
        </w:rPr>
        <w:t>người</w:t>
      </w:r>
      <w:proofErr w:type="spellEnd"/>
      <w:r w:rsidRPr="00F06C29">
        <w:rPr>
          <w:rFonts w:ascii="Times New Roman" w:hAnsi="Times New Roman" w:cs="Times New Roman"/>
          <w:color w:val="auto"/>
          <w:sz w:val="28"/>
          <w:szCs w:val="28"/>
        </w:rPr>
        <w:t xml:space="preserve"> </w:t>
      </w:r>
      <w:proofErr w:type="spellStart"/>
      <w:r w:rsidRPr="00F06C29">
        <w:rPr>
          <w:rFonts w:ascii="Times New Roman" w:hAnsi="Times New Roman" w:cs="Times New Roman"/>
          <w:color w:val="auto"/>
          <w:sz w:val="28"/>
          <w:szCs w:val="28"/>
          <w:lang w:val="es-ES"/>
        </w:rPr>
        <w:t>được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triển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khai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tích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cực</w:t>
      </w:r>
      <w:proofErr w:type="spellEnd"/>
      <w:r w:rsidRPr="00F06C29">
        <w:rPr>
          <w:rFonts w:ascii="Times New Roman" w:hAnsi="Times New Roman" w:cs="Times New Roman"/>
          <w:color w:val="auto"/>
          <w:sz w:val="28"/>
          <w:szCs w:val="28"/>
          <w:lang w:val="es-ES"/>
        </w:rPr>
        <w:t xml:space="preserve">; </w:t>
      </w:r>
      <w:r w:rsidRPr="00F06C29">
        <w:rPr>
          <w:rFonts w:ascii="Times New Roman" w:hAnsi="Times New Roman" w:cs="Times New Roman"/>
          <w:color w:val="auto"/>
          <w:sz w:val="28"/>
          <w:szCs w:val="28"/>
        </w:rPr>
        <w:t>thực hiện tốt</w:t>
      </w:r>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các</w:t>
      </w:r>
      <w:proofErr w:type="spellEnd"/>
      <w:r w:rsidRPr="00F06C29">
        <w:rPr>
          <w:rFonts w:ascii="Times New Roman" w:hAnsi="Times New Roman" w:cs="Times New Roman"/>
          <w:color w:val="auto"/>
          <w:sz w:val="28"/>
          <w:szCs w:val="28"/>
        </w:rPr>
        <w:t xml:space="preserve"> chế độ</w:t>
      </w:r>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chính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sách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đối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với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người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có</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công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chính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sách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an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sinh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xã</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hội</w:t>
      </w:r>
      <w:proofErr w:type="spellEnd"/>
      <w:r w:rsidRPr="00F06C29">
        <w:rPr>
          <w:rFonts w:ascii="Times New Roman" w:hAnsi="Times New Roman" w:cs="Times New Roman"/>
          <w:color w:val="auto"/>
          <w:sz w:val="28"/>
          <w:szCs w:val="28"/>
        </w:rPr>
        <w:t>;</w:t>
      </w:r>
      <w:r w:rsidRPr="00F06C29">
        <w:rPr>
          <w:rFonts w:ascii="Times New Roman" w:hAnsi="Times New Roman" w:cs="Times New Roman"/>
          <w:color w:val="auto"/>
          <w:sz w:val="28"/>
          <w:szCs w:val="28"/>
          <w:lang w:val="es-ES"/>
        </w:rPr>
        <w:t xml:space="preserve"> </w:t>
      </w:r>
      <w:r w:rsidRPr="00F06C29">
        <w:rPr>
          <w:rFonts w:ascii="Times New Roman" w:hAnsi="Times New Roman" w:cs="Times New Roman"/>
          <w:color w:val="auto"/>
          <w:sz w:val="28"/>
          <w:szCs w:val="28"/>
        </w:rPr>
        <w:t>c</w:t>
      </w:r>
      <w:proofErr w:type="spellStart"/>
      <w:r w:rsidRPr="00F06C29">
        <w:rPr>
          <w:rFonts w:ascii="Times New Roman" w:hAnsi="Times New Roman" w:cs="Times New Roman"/>
          <w:color w:val="auto"/>
          <w:sz w:val="28"/>
          <w:szCs w:val="28"/>
          <w:lang w:val="es-ES"/>
        </w:rPr>
        <w:t>ông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tác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cải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cách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hành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chính</w:t>
      </w:r>
      <w:proofErr w:type="spellEnd"/>
      <w:r w:rsidRPr="00F06C29">
        <w:rPr>
          <w:rFonts w:ascii="Times New Roman" w:hAnsi="Times New Roman" w:cs="Times New Roman"/>
          <w:color w:val="auto"/>
          <w:sz w:val="28"/>
          <w:szCs w:val="28"/>
          <w:lang w:val="es-ES"/>
        </w:rPr>
        <w:t xml:space="preserve"> </w:t>
      </w:r>
      <w:r w:rsidRPr="00F06C29">
        <w:rPr>
          <w:rFonts w:ascii="Times New Roman" w:hAnsi="Times New Roman" w:cs="Times New Roman"/>
          <w:color w:val="auto"/>
          <w:sz w:val="28"/>
          <w:szCs w:val="28"/>
        </w:rPr>
        <w:t>triển khai thực hiện có hiệu quả</w:t>
      </w:r>
      <w:r w:rsidR="008F4C00" w:rsidRPr="00F06C29">
        <w:rPr>
          <w:rFonts w:ascii="Times New Roman" w:hAnsi="Times New Roman" w:cs="Times New Roman"/>
          <w:color w:val="auto"/>
          <w:sz w:val="28"/>
          <w:szCs w:val="28"/>
        </w:rPr>
        <w:t>.</w:t>
      </w:r>
    </w:p>
    <w:p w14:paraId="1171C965" w14:textId="074A1F95" w:rsidR="004827FD" w:rsidRPr="00F06C29" w:rsidRDefault="008F4C00" w:rsidP="00AA1DA1">
      <w:pPr>
        <w:tabs>
          <w:tab w:val="left" w:pos="1165"/>
        </w:tabs>
        <w:spacing w:before="120" w:line="360" w:lineRule="exact"/>
        <w:ind w:firstLine="680"/>
        <w:jc w:val="both"/>
        <w:rPr>
          <w:rFonts w:ascii="Times New Roman" w:eastAsia="Times New Roman" w:hAnsi="Times New Roman" w:cs="Times New Roman"/>
          <w:color w:val="auto"/>
          <w:sz w:val="28"/>
          <w:szCs w:val="28"/>
          <w:lang w:val="es-ES" w:bidi="ar-SA"/>
        </w:rPr>
      </w:pPr>
      <w:r w:rsidRPr="00F06C29">
        <w:rPr>
          <w:rFonts w:ascii="Times New Roman" w:hAnsi="Times New Roman" w:cs="Times New Roman"/>
          <w:i/>
          <w:iCs/>
          <w:color w:val="auto"/>
          <w:sz w:val="28"/>
          <w:szCs w:val="28"/>
        </w:rPr>
        <w:t>-</w:t>
      </w:r>
      <w:r w:rsidR="004827FD" w:rsidRPr="00F06C29">
        <w:rPr>
          <w:rFonts w:ascii="Times New Roman" w:hAnsi="Times New Roman" w:cs="Times New Roman"/>
          <w:i/>
          <w:iCs/>
          <w:color w:val="auto"/>
          <w:sz w:val="28"/>
          <w:szCs w:val="28"/>
        </w:rPr>
        <w:t xml:space="preserve"> </w:t>
      </w:r>
      <w:r w:rsidRPr="00F06C29">
        <w:rPr>
          <w:rFonts w:ascii="Times New Roman" w:hAnsi="Times New Roman" w:cs="Times New Roman"/>
          <w:i/>
          <w:iCs/>
          <w:color w:val="auto"/>
          <w:sz w:val="28"/>
          <w:szCs w:val="28"/>
        </w:rPr>
        <w:t xml:space="preserve">Công tác </w:t>
      </w:r>
      <w:r w:rsidR="004827FD" w:rsidRPr="00F06C29">
        <w:rPr>
          <w:rFonts w:ascii="Times New Roman" w:hAnsi="Times New Roman" w:cs="Times New Roman"/>
          <w:i/>
          <w:iCs/>
          <w:color w:val="auto"/>
          <w:sz w:val="28"/>
          <w:szCs w:val="28"/>
        </w:rPr>
        <w:t xml:space="preserve">tiếp nhận, </w:t>
      </w:r>
      <w:proofErr w:type="spellStart"/>
      <w:r w:rsidR="004827FD" w:rsidRPr="00F06C29">
        <w:rPr>
          <w:rFonts w:ascii="Times New Roman" w:hAnsi="Times New Roman" w:cs="Times New Roman"/>
          <w:i/>
          <w:iCs/>
          <w:color w:val="auto"/>
          <w:sz w:val="28"/>
          <w:szCs w:val="28"/>
          <w:lang w:val="es-ES"/>
        </w:rPr>
        <w:t>giải</w:t>
      </w:r>
      <w:proofErr w:type="spellEnd"/>
      <w:r w:rsidR="004827FD" w:rsidRPr="00F06C29">
        <w:rPr>
          <w:rFonts w:ascii="Times New Roman" w:hAnsi="Times New Roman" w:cs="Times New Roman"/>
          <w:i/>
          <w:iCs/>
          <w:color w:val="auto"/>
          <w:sz w:val="28"/>
          <w:szCs w:val="28"/>
          <w:lang w:val="es-ES"/>
        </w:rPr>
        <w:t xml:space="preserve"> </w:t>
      </w:r>
      <w:proofErr w:type="spellStart"/>
      <w:r w:rsidR="004827FD" w:rsidRPr="00F06C29">
        <w:rPr>
          <w:rFonts w:ascii="Times New Roman" w:hAnsi="Times New Roman" w:cs="Times New Roman"/>
          <w:i/>
          <w:iCs/>
          <w:color w:val="auto"/>
          <w:sz w:val="28"/>
          <w:szCs w:val="28"/>
          <w:lang w:val="es-ES"/>
        </w:rPr>
        <w:t>quyết</w:t>
      </w:r>
      <w:proofErr w:type="spellEnd"/>
      <w:r w:rsidR="004827FD"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hồ</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sơ</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thủ</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tục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hành</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chính</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của</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các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tổ</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chức</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cá</w:t>
      </w:r>
      <w:proofErr w:type="spellEnd"/>
      <w:r w:rsidRPr="00F06C29">
        <w:rPr>
          <w:rFonts w:ascii="Times New Roman" w:hAnsi="Times New Roman" w:cs="Times New Roman"/>
          <w:i/>
          <w:iCs/>
          <w:color w:val="auto"/>
          <w:sz w:val="28"/>
          <w:szCs w:val="28"/>
          <w:lang w:val="es-ES"/>
        </w:rPr>
        <w:t xml:space="preserve"> </w:t>
      </w:r>
      <w:proofErr w:type="spellStart"/>
      <w:r w:rsidRPr="00F06C29">
        <w:rPr>
          <w:rFonts w:ascii="Times New Roman" w:hAnsi="Times New Roman" w:cs="Times New Roman"/>
          <w:i/>
          <w:iCs/>
          <w:color w:val="auto"/>
          <w:sz w:val="28"/>
          <w:szCs w:val="28"/>
          <w:lang w:val="es-ES"/>
        </w:rPr>
        <w:t>nhân</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được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thực</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hiện</w:t>
      </w:r>
      <w:proofErr w:type="spellEnd"/>
      <w:r w:rsidRPr="00F06C29">
        <w:rPr>
          <w:rFonts w:ascii="Times New Roman" w:hAnsi="Times New Roman" w:cs="Times New Roman"/>
          <w:color w:val="auto"/>
          <w:sz w:val="28"/>
          <w:szCs w:val="28"/>
          <w:lang w:val="es-ES"/>
        </w:rPr>
        <w:t xml:space="preserve"> </w:t>
      </w:r>
      <w:proofErr w:type="spellStart"/>
      <w:r w:rsidR="004827FD" w:rsidRPr="00F06C29">
        <w:rPr>
          <w:rFonts w:ascii="Times New Roman" w:hAnsi="Times New Roman" w:cs="Times New Roman"/>
          <w:color w:val="auto"/>
          <w:sz w:val="28"/>
          <w:szCs w:val="28"/>
          <w:lang w:val="es-ES"/>
        </w:rPr>
        <w:t>kịp</w:t>
      </w:r>
      <w:proofErr w:type="spellEnd"/>
      <w:r w:rsidR="004827FD" w:rsidRPr="00F06C29">
        <w:rPr>
          <w:rFonts w:ascii="Times New Roman" w:hAnsi="Times New Roman" w:cs="Times New Roman"/>
          <w:color w:val="auto"/>
          <w:sz w:val="28"/>
          <w:szCs w:val="28"/>
          <w:lang w:val="es-ES"/>
        </w:rPr>
        <w:t xml:space="preserve"> </w:t>
      </w:r>
      <w:proofErr w:type="spellStart"/>
      <w:r w:rsidR="004827FD" w:rsidRPr="00F06C29">
        <w:rPr>
          <w:rFonts w:ascii="Times New Roman" w:hAnsi="Times New Roman" w:cs="Times New Roman"/>
          <w:color w:val="auto"/>
          <w:sz w:val="28"/>
          <w:szCs w:val="28"/>
          <w:lang w:val="es-ES"/>
        </w:rPr>
        <w:t>thời</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đúng</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trình</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tự</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quy</w:t>
      </w:r>
      <w:proofErr w:type="spellEnd"/>
      <w:r w:rsidRPr="00F06C29">
        <w:rPr>
          <w:rFonts w:ascii="Times New Roman" w:hAnsi="Times New Roman" w:cs="Times New Roman"/>
          <w:color w:val="auto"/>
          <w:sz w:val="28"/>
          <w:szCs w:val="28"/>
          <w:lang w:val="es-ES"/>
        </w:rPr>
        <w:t xml:space="preserve"> </w:t>
      </w:r>
      <w:proofErr w:type="spellStart"/>
      <w:r w:rsidRPr="00F06C29">
        <w:rPr>
          <w:rFonts w:ascii="Times New Roman" w:hAnsi="Times New Roman" w:cs="Times New Roman"/>
          <w:color w:val="auto"/>
          <w:sz w:val="28"/>
          <w:szCs w:val="28"/>
          <w:lang w:val="es-ES"/>
        </w:rPr>
        <w:t>định</w:t>
      </w:r>
      <w:proofErr w:type="spellEnd"/>
      <w:r w:rsidRPr="00F06C29">
        <w:rPr>
          <w:rFonts w:ascii="Times New Roman" w:hAnsi="Times New Roman" w:cs="Times New Roman"/>
          <w:color w:val="auto"/>
          <w:sz w:val="28"/>
          <w:szCs w:val="28"/>
          <w:lang w:val="es-ES"/>
        </w:rPr>
        <w:t>.</w:t>
      </w:r>
      <w:r w:rsidR="004827FD" w:rsidRPr="00F06C29">
        <w:rPr>
          <w:rFonts w:ascii="Times New Roman" w:hAnsi="Times New Roman" w:cs="Times New Roman"/>
          <w:color w:val="auto"/>
          <w:sz w:val="28"/>
          <w:szCs w:val="28"/>
          <w:lang w:val="es-ES"/>
        </w:rPr>
        <w:t xml:space="preserve"> </w:t>
      </w:r>
    </w:p>
    <w:p w14:paraId="451B36AB" w14:textId="058F7C09" w:rsidR="00D40D0A" w:rsidRPr="00F06C29" w:rsidRDefault="00D40D0A" w:rsidP="00AA1DA1">
      <w:pPr>
        <w:pBdr>
          <w:top w:val="dotted" w:sz="4" w:space="0" w:color="FFFFFF"/>
          <w:left w:val="dotted" w:sz="4" w:space="0" w:color="FFFFFF"/>
          <w:bottom w:val="dotted" w:sz="4" w:space="0" w:color="FFFFFF"/>
          <w:right w:val="dotted" w:sz="4" w:space="0" w:color="FFFFFF"/>
        </w:pBdr>
        <w:shd w:val="clear" w:color="auto" w:fill="FFFFFF"/>
        <w:spacing w:before="120" w:line="360" w:lineRule="exact"/>
        <w:ind w:firstLine="680"/>
        <w:jc w:val="both"/>
        <w:rPr>
          <w:rFonts w:ascii="Times New Roman" w:eastAsia="Calibri" w:hAnsi="Times New Roman" w:cs="Times New Roman"/>
          <w:color w:val="auto"/>
          <w:sz w:val="28"/>
          <w:szCs w:val="28"/>
          <w:lang w:val="es-CL" w:bidi="ar-SA"/>
        </w:rPr>
      </w:pPr>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Tình</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hình</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an</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ninh</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chính</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trị</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và</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trật</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tự</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an</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toàn</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xã</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hội</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trên</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địa</w:t>
      </w:r>
      <w:proofErr w:type="spellEnd"/>
      <w:r w:rsidRPr="00F06C29">
        <w:rPr>
          <w:rFonts w:ascii="Times New Roman" w:eastAsia="Calibri" w:hAnsi="Times New Roman" w:cs="Times New Roman"/>
          <w:i/>
          <w:iCs/>
          <w:color w:val="auto"/>
          <w:sz w:val="28"/>
          <w:szCs w:val="28"/>
          <w:lang w:val="es-CL" w:bidi="ar-SA"/>
        </w:rPr>
        <w:t xml:space="preserve"> </w:t>
      </w:r>
      <w:proofErr w:type="spellStart"/>
      <w:r w:rsidRPr="00F06C29">
        <w:rPr>
          <w:rFonts w:ascii="Times New Roman" w:eastAsia="Calibri" w:hAnsi="Times New Roman" w:cs="Times New Roman"/>
          <w:i/>
          <w:iCs/>
          <w:color w:val="auto"/>
          <w:sz w:val="28"/>
          <w:szCs w:val="28"/>
          <w:lang w:val="es-CL" w:bidi="ar-SA"/>
        </w:rPr>
        <w:t>bàn</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ổn</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định</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tạo</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môi</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trường</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an</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toàn</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phục</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vụ</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phát</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triển</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kinh</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tế</w:t>
      </w:r>
      <w:proofErr w:type="spellEnd"/>
      <w:r w:rsidRPr="00F06C29">
        <w:rPr>
          <w:rFonts w:ascii="Times New Roman" w:eastAsia="Calibri" w:hAnsi="Times New Roman" w:cs="Times New Roman"/>
          <w:color w:val="auto"/>
          <w:sz w:val="28"/>
          <w:szCs w:val="28"/>
          <w:lang w:val="es-CL" w:bidi="ar-SA"/>
        </w:rPr>
        <w:t xml:space="preserve"> - </w:t>
      </w:r>
      <w:proofErr w:type="spellStart"/>
      <w:r w:rsidRPr="00F06C29">
        <w:rPr>
          <w:rFonts w:ascii="Times New Roman" w:eastAsia="Calibri" w:hAnsi="Times New Roman" w:cs="Times New Roman"/>
          <w:color w:val="auto"/>
          <w:sz w:val="28"/>
          <w:szCs w:val="28"/>
          <w:lang w:val="es-CL" w:bidi="ar-SA"/>
        </w:rPr>
        <w:t>xã</w:t>
      </w:r>
      <w:proofErr w:type="spellEnd"/>
      <w:r w:rsidRPr="00F06C29">
        <w:rPr>
          <w:rFonts w:ascii="Times New Roman" w:eastAsia="Calibri" w:hAnsi="Times New Roman" w:cs="Times New Roman"/>
          <w:color w:val="auto"/>
          <w:sz w:val="28"/>
          <w:szCs w:val="28"/>
          <w:lang w:val="es-CL" w:bidi="ar-SA"/>
        </w:rPr>
        <w:t xml:space="preserve"> </w:t>
      </w:r>
      <w:proofErr w:type="spellStart"/>
      <w:r w:rsidRPr="00F06C29">
        <w:rPr>
          <w:rFonts w:ascii="Times New Roman" w:eastAsia="Calibri" w:hAnsi="Times New Roman" w:cs="Times New Roman"/>
          <w:color w:val="auto"/>
          <w:sz w:val="28"/>
          <w:szCs w:val="28"/>
          <w:lang w:val="es-CL" w:bidi="ar-SA"/>
        </w:rPr>
        <w:t>hội</w:t>
      </w:r>
      <w:proofErr w:type="spellEnd"/>
      <w:r w:rsidR="008F4C00" w:rsidRPr="00F06C29">
        <w:rPr>
          <w:rFonts w:ascii="Times New Roman" w:eastAsia="Calibri" w:hAnsi="Times New Roman" w:cs="Times New Roman"/>
          <w:color w:val="auto"/>
          <w:sz w:val="28"/>
          <w:szCs w:val="28"/>
          <w:lang w:val="es-CL" w:bidi="ar-SA"/>
        </w:rPr>
        <w:t xml:space="preserve"> </w:t>
      </w:r>
      <w:proofErr w:type="spellStart"/>
      <w:r w:rsidR="008F4C00" w:rsidRPr="00F06C29">
        <w:rPr>
          <w:rFonts w:ascii="Times New Roman" w:eastAsia="Calibri" w:hAnsi="Times New Roman" w:cs="Times New Roman"/>
          <w:color w:val="auto"/>
          <w:sz w:val="28"/>
          <w:szCs w:val="28"/>
          <w:lang w:val="es-CL" w:bidi="ar-SA"/>
        </w:rPr>
        <w:t>của</w:t>
      </w:r>
      <w:proofErr w:type="spellEnd"/>
      <w:r w:rsidR="008F4C00" w:rsidRPr="00F06C29">
        <w:rPr>
          <w:rFonts w:ascii="Times New Roman" w:eastAsia="Calibri" w:hAnsi="Times New Roman" w:cs="Times New Roman"/>
          <w:color w:val="auto"/>
          <w:sz w:val="28"/>
          <w:szCs w:val="28"/>
          <w:lang w:val="es-CL" w:bidi="ar-SA"/>
        </w:rPr>
        <w:t xml:space="preserve"> </w:t>
      </w:r>
      <w:proofErr w:type="spellStart"/>
      <w:r w:rsidR="008F4C00" w:rsidRPr="00F06C29">
        <w:rPr>
          <w:rFonts w:ascii="Times New Roman" w:eastAsia="Calibri" w:hAnsi="Times New Roman" w:cs="Times New Roman"/>
          <w:color w:val="auto"/>
          <w:sz w:val="28"/>
          <w:szCs w:val="28"/>
          <w:lang w:val="es-CL" w:bidi="ar-SA"/>
        </w:rPr>
        <w:t>địa</w:t>
      </w:r>
      <w:proofErr w:type="spellEnd"/>
      <w:r w:rsidR="008F4C00" w:rsidRPr="00F06C29">
        <w:rPr>
          <w:rFonts w:ascii="Times New Roman" w:eastAsia="Calibri" w:hAnsi="Times New Roman" w:cs="Times New Roman"/>
          <w:color w:val="auto"/>
          <w:sz w:val="28"/>
          <w:szCs w:val="28"/>
          <w:lang w:val="es-CL" w:bidi="ar-SA"/>
        </w:rPr>
        <w:t xml:space="preserve"> </w:t>
      </w:r>
      <w:proofErr w:type="spellStart"/>
      <w:r w:rsidR="008F4C00" w:rsidRPr="00F06C29">
        <w:rPr>
          <w:rFonts w:ascii="Times New Roman" w:eastAsia="Calibri" w:hAnsi="Times New Roman" w:cs="Times New Roman"/>
          <w:color w:val="auto"/>
          <w:sz w:val="28"/>
          <w:szCs w:val="28"/>
          <w:lang w:val="es-CL" w:bidi="ar-SA"/>
        </w:rPr>
        <w:t>phương</w:t>
      </w:r>
      <w:proofErr w:type="spellEnd"/>
      <w:r w:rsidRPr="00F06C29">
        <w:rPr>
          <w:rFonts w:ascii="Times New Roman" w:eastAsia="Calibri" w:hAnsi="Times New Roman" w:cs="Times New Roman"/>
          <w:color w:val="auto"/>
          <w:sz w:val="28"/>
          <w:szCs w:val="28"/>
          <w:lang w:val="es-CL" w:bidi="ar-SA"/>
        </w:rPr>
        <w:t xml:space="preserve">. </w:t>
      </w:r>
    </w:p>
    <w:p w14:paraId="63312E75" w14:textId="270AF2E9" w:rsidR="008F4C00" w:rsidRPr="00F06C29" w:rsidRDefault="008F4C00" w:rsidP="00AA1DA1">
      <w:pPr>
        <w:pStyle w:val="BodyText"/>
        <w:spacing w:before="120" w:after="0" w:line="360" w:lineRule="exact"/>
        <w:ind w:firstLine="680"/>
        <w:jc w:val="both"/>
        <w:rPr>
          <w:b/>
          <w:bCs/>
          <w:color w:val="auto"/>
          <w:lang w:val="es-CL"/>
        </w:rPr>
      </w:pPr>
      <w:r w:rsidRPr="00F06C29">
        <w:rPr>
          <w:b/>
          <w:bCs/>
          <w:iCs/>
          <w:color w:val="auto"/>
          <w:lang w:val="es-CL" w:bidi="ar-SA"/>
        </w:rPr>
        <w:t>2</w:t>
      </w:r>
      <w:r w:rsidR="003E413B" w:rsidRPr="00F06C29">
        <w:rPr>
          <w:b/>
          <w:bCs/>
          <w:color w:val="auto"/>
          <w:lang w:val="es-CL"/>
        </w:rPr>
        <w:t>. P</w:t>
      </w:r>
      <w:r w:rsidR="003E413B" w:rsidRPr="00F06C29">
        <w:rPr>
          <w:b/>
          <w:bCs/>
          <w:color w:val="auto"/>
        </w:rPr>
        <w:t>hương hướng nhiệm vụ phát triển kinh tế - xã hội, quốc phòng - an ninh trong năm 2026</w:t>
      </w:r>
      <w:r w:rsidRPr="00F06C29">
        <w:rPr>
          <w:b/>
          <w:bCs/>
          <w:color w:val="auto"/>
        </w:rPr>
        <w:t xml:space="preserve">: </w:t>
      </w:r>
    </w:p>
    <w:p w14:paraId="72FEF7C1" w14:textId="72019A88" w:rsidR="008A742A" w:rsidRPr="00F06C29" w:rsidRDefault="006A4452" w:rsidP="00AA1DA1">
      <w:pPr>
        <w:shd w:val="clear" w:color="auto" w:fill="FFFFFF"/>
        <w:spacing w:before="120" w:line="360" w:lineRule="exact"/>
        <w:ind w:firstLine="680"/>
        <w:jc w:val="both"/>
        <w:rPr>
          <w:rFonts w:ascii="Times New Roman" w:eastAsia="Times New Roman" w:hAnsi="Times New Roman" w:cs="Times New Roman"/>
          <w:iCs/>
          <w:color w:val="auto"/>
          <w:sz w:val="28"/>
          <w:szCs w:val="28"/>
          <w:lang w:bidi="ar-SA"/>
        </w:rPr>
      </w:pPr>
      <w:r w:rsidRPr="00F06C29">
        <w:rPr>
          <w:rFonts w:ascii="Times New Roman" w:eastAsia="Times New Roman" w:hAnsi="Times New Roman" w:cs="Times New Roman"/>
          <w:b/>
          <w:bCs/>
          <w:iCs/>
          <w:color w:val="auto"/>
          <w:sz w:val="28"/>
          <w:szCs w:val="28"/>
          <w:lang w:bidi="ar-SA"/>
        </w:rPr>
        <w:t>2.</w:t>
      </w:r>
      <w:r w:rsidR="008F4C00" w:rsidRPr="00F06C29">
        <w:rPr>
          <w:rFonts w:ascii="Times New Roman" w:eastAsia="Times New Roman" w:hAnsi="Times New Roman" w:cs="Times New Roman"/>
          <w:b/>
          <w:bCs/>
          <w:iCs/>
          <w:color w:val="auto"/>
          <w:sz w:val="28"/>
          <w:szCs w:val="28"/>
          <w:lang w:val="es-CL" w:bidi="ar-SA"/>
        </w:rPr>
        <w:t>1.</w:t>
      </w:r>
      <w:r w:rsidR="008A742A" w:rsidRPr="00F06C29">
        <w:rPr>
          <w:rFonts w:ascii="Times New Roman" w:eastAsia="Times New Roman" w:hAnsi="Times New Roman" w:cs="Times New Roman"/>
          <w:b/>
          <w:bCs/>
          <w:iCs/>
          <w:color w:val="auto"/>
          <w:sz w:val="28"/>
          <w:szCs w:val="28"/>
          <w:lang w:bidi="ar-SA"/>
        </w:rPr>
        <w:t xml:space="preserve"> Các chỉ tiêu chủ yếu:</w:t>
      </w:r>
    </w:p>
    <w:p w14:paraId="176F22F7" w14:textId="476C91CE" w:rsidR="005C3D4C" w:rsidRPr="00F06C29" w:rsidRDefault="008A742A" w:rsidP="00AA1DA1">
      <w:pPr>
        <w:shd w:val="clear" w:color="auto" w:fill="FFFFFF"/>
        <w:spacing w:before="120" w:line="360" w:lineRule="exact"/>
        <w:ind w:firstLine="680"/>
        <w:jc w:val="both"/>
        <w:rPr>
          <w:rFonts w:ascii="Times New Roman" w:hAnsi="Times New Roman" w:cs="Times New Roman"/>
          <w:color w:val="auto"/>
          <w:sz w:val="28"/>
          <w:szCs w:val="28"/>
        </w:rPr>
      </w:pPr>
      <w:r w:rsidRPr="00F06C29">
        <w:rPr>
          <w:rFonts w:ascii="Times New Roman" w:eastAsia="Times New Roman" w:hAnsi="Times New Roman" w:cs="Times New Roman"/>
          <w:b/>
          <w:bCs/>
          <w:i/>
          <w:iCs/>
          <w:color w:val="auto"/>
          <w:spacing w:val="-4"/>
          <w:sz w:val="28"/>
          <w:szCs w:val="28"/>
          <w:lang w:bidi="ar-SA"/>
        </w:rPr>
        <w:t>(1)</w:t>
      </w:r>
      <w:r w:rsidRPr="00F06C29">
        <w:rPr>
          <w:rFonts w:ascii="Times New Roman" w:eastAsia="Times New Roman" w:hAnsi="Times New Roman" w:cs="Times New Roman"/>
          <w:color w:val="auto"/>
          <w:spacing w:val="-4"/>
          <w:sz w:val="28"/>
          <w:szCs w:val="28"/>
          <w:lang w:bidi="ar-SA"/>
        </w:rPr>
        <w:t xml:space="preserve"> Thu ngân sách nhà nước trên địa bàn </w:t>
      </w:r>
      <w:r w:rsidR="002C6EC0" w:rsidRPr="00F06C29">
        <w:rPr>
          <w:rFonts w:ascii="Times New Roman" w:eastAsia="Times New Roman" w:hAnsi="Times New Roman" w:cs="Times New Roman"/>
          <w:color w:val="auto"/>
          <w:spacing w:val="-4"/>
          <w:sz w:val="28"/>
          <w:szCs w:val="28"/>
          <w:lang w:bidi="ar-SA"/>
        </w:rPr>
        <w:t>24.405</w:t>
      </w:r>
      <w:r w:rsidRPr="00F06C29">
        <w:rPr>
          <w:rFonts w:ascii="Times New Roman" w:eastAsia="Times New Roman" w:hAnsi="Times New Roman" w:cs="Times New Roman"/>
          <w:color w:val="auto"/>
          <w:spacing w:val="-4"/>
          <w:sz w:val="28"/>
          <w:szCs w:val="28"/>
          <w:lang w:bidi="ar-SA"/>
        </w:rPr>
        <w:t xml:space="preserve"> triệu đồng; </w:t>
      </w:r>
      <w:r w:rsidRPr="00F06C29">
        <w:rPr>
          <w:rFonts w:ascii="Times New Roman" w:eastAsia="Times New Roman" w:hAnsi="Times New Roman" w:cs="Times New Roman"/>
          <w:b/>
          <w:bCs/>
          <w:i/>
          <w:iCs/>
          <w:color w:val="auto"/>
          <w:sz w:val="28"/>
          <w:szCs w:val="28"/>
          <w:lang w:bidi="ar-SA"/>
        </w:rPr>
        <w:t>(2)</w:t>
      </w:r>
      <w:r w:rsidRPr="00F06C29">
        <w:rPr>
          <w:rFonts w:ascii="Times New Roman" w:eastAsia="Times New Roman" w:hAnsi="Times New Roman" w:cs="Times New Roman"/>
          <w:color w:val="auto"/>
          <w:sz w:val="28"/>
          <w:szCs w:val="28"/>
          <w:lang w:bidi="ar-SA"/>
        </w:rPr>
        <w:t xml:space="preserve"> Tỷ trọng cơ cấu kinh tế: Công nghiệp - Xây dựng: 20%; Thương mại - dịch vụ: 20%; Nông - lâm - thuỷ sản: 60%. </w:t>
      </w:r>
      <w:r w:rsidRPr="00F06C29">
        <w:rPr>
          <w:rFonts w:ascii="Times New Roman" w:eastAsia="Times New Roman" w:hAnsi="Times New Roman" w:cs="Times New Roman"/>
          <w:b/>
          <w:bCs/>
          <w:i/>
          <w:iCs/>
          <w:color w:val="auto"/>
          <w:sz w:val="28"/>
          <w:szCs w:val="28"/>
          <w:lang w:bidi="ar-SA"/>
        </w:rPr>
        <w:t>(3)</w:t>
      </w:r>
      <w:r w:rsidRPr="00F06C29">
        <w:rPr>
          <w:rFonts w:ascii="Times New Roman" w:eastAsia="Times New Roman" w:hAnsi="Times New Roman" w:cs="Times New Roman"/>
          <w:color w:val="auto"/>
          <w:sz w:val="28"/>
          <w:szCs w:val="28"/>
          <w:lang w:bidi="ar-SA"/>
        </w:rPr>
        <w:t xml:space="preserve"> Thu nhập bình quân đầu người đạt 58 triệu đồng trở lên; </w:t>
      </w:r>
      <w:r w:rsidRPr="00F06C29">
        <w:rPr>
          <w:rFonts w:ascii="Times New Roman" w:eastAsia="Times New Roman" w:hAnsi="Times New Roman" w:cs="Times New Roman"/>
          <w:b/>
          <w:bCs/>
          <w:i/>
          <w:iCs/>
          <w:color w:val="auto"/>
          <w:sz w:val="28"/>
          <w:szCs w:val="28"/>
          <w:lang w:bidi="ar-SA"/>
        </w:rPr>
        <w:t>(4)</w:t>
      </w:r>
      <w:r w:rsidRPr="00F06C29">
        <w:rPr>
          <w:rFonts w:ascii="Times New Roman" w:eastAsia="Times New Roman" w:hAnsi="Times New Roman" w:cs="Times New Roman"/>
          <w:color w:val="auto"/>
          <w:sz w:val="28"/>
          <w:szCs w:val="28"/>
          <w:lang w:bidi="ar-SA"/>
        </w:rPr>
        <w:t xml:space="preserve"> Lượt khách du lịch: 7.200 khách. </w:t>
      </w:r>
      <w:r w:rsidRPr="00F06C29">
        <w:rPr>
          <w:rFonts w:ascii="Times New Roman" w:eastAsia="Times New Roman" w:hAnsi="Times New Roman" w:cs="Times New Roman"/>
          <w:b/>
          <w:bCs/>
          <w:i/>
          <w:iCs/>
          <w:color w:val="auto"/>
          <w:sz w:val="28"/>
          <w:szCs w:val="28"/>
          <w:lang w:bidi="ar-SA"/>
        </w:rPr>
        <w:t>(5)</w:t>
      </w:r>
      <w:r w:rsidRPr="00F06C29">
        <w:rPr>
          <w:rFonts w:ascii="Times New Roman" w:eastAsia="Times New Roman" w:hAnsi="Times New Roman" w:cs="Times New Roman"/>
          <w:color w:val="auto"/>
          <w:sz w:val="28"/>
          <w:szCs w:val="28"/>
          <w:lang w:bidi="ar-SA"/>
        </w:rPr>
        <w:t xml:space="preserve"> Tỷ lệ diện tích sản xuất nông nghiệp sạch, ứng dụng công nghệ cao có liên kết chuỗi giá trị đạt 10%; </w:t>
      </w:r>
      <w:r w:rsidRPr="00F06C29">
        <w:rPr>
          <w:rFonts w:ascii="Times New Roman" w:eastAsia="Times New Roman" w:hAnsi="Times New Roman" w:cs="Times New Roman"/>
          <w:b/>
          <w:bCs/>
          <w:i/>
          <w:iCs/>
          <w:color w:val="auto"/>
          <w:sz w:val="28"/>
          <w:szCs w:val="28"/>
          <w:lang w:bidi="ar-SA"/>
        </w:rPr>
        <w:t>(6</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color w:val="auto"/>
          <w:sz w:val="28"/>
          <w:szCs w:val="28"/>
          <w:lang w:bidi="ar-SA"/>
        </w:rPr>
        <w:t>Dân số trên địa bàn xã năm 2026</w:t>
      </w:r>
      <w:r w:rsidRPr="00F06C29">
        <w:rPr>
          <w:rFonts w:ascii="Times New Roman" w:eastAsia="Times New Roman" w:hAnsi="Times New Roman" w:cs="Times New Roman"/>
          <w:color w:val="auto"/>
          <w:sz w:val="28"/>
          <w:szCs w:val="28"/>
          <w:lang w:val="sv-SE" w:bidi="ar-SA"/>
        </w:rPr>
        <w:t xml:space="preserve"> đạt 2</w:t>
      </w:r>
      <w:r w:rsidR="00B10100" w:rsidRPr="00F06C29">
        <w:rPr>
          <w:rFonts w:ascii="Times New Roman" w:eastAsia="Times New Roman" w:hAnsi="Times New Roman" w:cs="Times New Roman"/>
          <w:color w:val="auto"/>
          <w:sz w:val="28"/>
          <w:szCs w:val="28"/>
          <w:lang w:val="sv-SE" w:bidi="ar-SA"/>
        </w:rPr>
        <w:t>5</w:t>
      </w:r>
      <w:r w:rsidRPr="00F06C29">
        <w:rPr>
          <w:rFonts w:ascii="Times New Roman" w:eastAsia="Times New Roman" w:hAnsi="Times New Roman" w:cs="Times New Roman"/>
          <w:color w:val="auto"/>
          <w:sz w:val="28"/>
          <w:szCs w:val="28"/>
          <w:lang w:val="sv-SE" w:bidi="ar-SA"/>
        </w:rPr>
        <w:t>.5</w:t>
      </w:r>
      <w:r w:rsidR="00B10100" w:rsidRPr="00F06C29">
        <w:rPr>
          <w:rFonts w:ascii="Times New Roman" w:eastAsia="Times New Roman" w:hAnsi="Times New Roman" w:cs="Times New Roman"/>
          <w:color w:val="auto"/>
          <w:sz w:val="28"/>
          <w:szCs w:val="28"/>
          <w:lang w:val="sv-SE" w:bidi="ar-SA"/>
        </w:rPr>
        <w:t>41</w:t>
      </w:r>
      <w:r w:rsidRPr="00F06C29">
        <w:rPr>
          <w:rFonts w:ascii="Times New Roman" w:eastAsia="Times New Roman" w:hAnsi="Times New Roman" w:cs="Times New Roman"/>
          <w:color w:val="auto"/>
          <w:sz w:val="28"/>
          <w:szCs w:val="28"/>
          <w:lang w:bidi="ar-SA"/>
        </w:rPr>
        <w:t xml:space="preserve"> người </w:t>
      </w:r>
      <w:r w:rsidRPr="00F06C29">
        <w:rPr>
          <w:rFonts w:ascii="Times New Roman" w:eastAsia="Times New Roman" w:hAnsi="Times New Roman" w:cs="Times New Roman"/>
          <w:i/>
          <w:iCs/>
          <w:color w:val="auto"/>
          <w:sz w:val="28"/>
          <w:szCs w:val="28"/>
          <w:lang w:bidi="ar-SA"/>
        </w:rPr>
        <w:t xml:space="preserve">(trong đó tỷ lệ tăng dân số bình quân </w:t>
      </w:r>
      <w:r w:rsidR="00357F20" w:rsidRPr="00F06C29">
        <w:rPr>
          <w:rFonts w:ascii="Times New Roman" w:eastAsia="Times New Roman" w:hAnsi="Times New Roman" w:cs="Times New Roman"/>
          <w:i/>
          <w:iCs/>
          <w:color w:val="auto"/>
          <w:sz w:val="28"/>
          <w:szCs w:val="28"/>
          <w:lang w:bidi="ar-SA"/>
        </w:rPr>
        <w:t>2</w:t>
      </w:r>
      <w:r w:rsidRPr="00F06C29">
        <w:rPr>
          <w:rFonts w:ascii="Times New Roman" w:eastAsia="Times New Roman" w:hAnsi="Times New Roman" w:cs="Times New Roman"/>
          <w:i/>
          <w:iCs/>
          <w:color w:val="auto"/>
          <w:sz w:val="28"/>
          <w:szCs w:val="28"/>
          <w:lang w:bidi="ar-SA"/>
        </w:rPr>
        <w:t>,5%/năm)</w:t>
      </w:r>
      <w:r w:rsidRPr="00F06C29">
        <w:rPr>
          <w:rFonts w:ascii="Times New Roman" w:eastAsia="Times New Roman" w:hAnsi="Times New Roman" w:cs="Times New Roman"/>
          <w:color w:val="auto"/>
          <w:sz w:val="28"/>
          <w:szCs w:val="28"/>
          <w:lang w:bidi="ar-SA"/>
        </w:rPr>
        <w:t xml:space="preserve">; </w:t>
      </w:r>
      <w:r w:rsidRPr="00F06C29">
        <w:rPr>
          <w:rFonts w:ascii="Times New Roman" w:eastAsia="Times New Roman" w:hAnsi="Times New Roman" w:cs="Times New Roman"/>
          <w:b/>
          <w:bCs/>
          <w:i/>
          <w:iCs/>
          <w:color w:val="auto"/>
          <w:sz w:val="28"/>
          <w:szCs w:val="28"/>
          <w:lang w:bidi="ar-SA"/>
        </w:rPr>
        <w:t>(7</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color w:val="auto"/>
          <w:sz w:val="28"/>
          <w:szCs w:val="28"/>
          <w:lang w:bidi="ar-SA"/>
        </w:rPr>
        <w:t xml:space="preserve">Số hộ nghèo giảm trong năm 2026: </w:t>
      </w:r>
      <w:r w:rsidR="00B100D7" w:rsidRPr="00F06C29">
        <w:rPr>
          <w:rFonts w:ascii="Times New Roman" w:eastAsia="Times New Roman" w:hAnsi="Times New Roman" w:cs="Times New Roman"/>
          <w:color w:val="auto"/>
          <w:sz w:val="28"/>
          <w:szCs w:val="28"/>
          <w:lang w:bidi="ar-SA"/>
        </w:rPr>
        <w:t>11</w:t>
      </w:r>
      <w:r w:rsidRPr="00F06C29">
        <w:rPr>
          <w:rFonts w:ascii="Times New Roman" w:eastAsia="Times New Roman" w:hAnsi="Times New Roman" w:cs="Times New Roman"/>
          <w:color w:val="auto"/>
          <w:sz w:val="28"/>
          <w:szCs w:val="28"/>
          <w:lang w:bidi="ar-SA"/>
        </w:rPr>
        <w:t xml:space="preserve"> hộ</w:t>
      </w:r>
      <w:r w:rsidRPr="00F06C29">
        <w:rPr>
          <w:rFonts w:ascii="Times New Roman" w:eastAsia="Times New Roman" w:hAnsi="Times New Roman" w:cs="Times New Roman"/>
          <w:color w:val="auto"/>
          <w:sz w:val="28"/>
          <w:szCs w:val="28"/>
          <w:vertAlign w:val="superscript"/>
          <w:lang w:val="en-US" w:bidi="ar-SA"/>
        </w:rPr>
        <w:footnoteReference w:id="20"/>
      </w:r>
      <w:r w:rsidRPr="00F06C29">
        <w:rPr>
          <w:rFonts w:ascii="Times New Roman" w:eastAsia="Times New Roman" w:hAnsi="Times New Roman" w:cs="Times New Roman"/>
          <w:color w:val="auto"/>
          <w:sz w:val="28"/>
          <w:szCs w:val="28"/>
          <w:lang w:bidi="ar-SA"/>
        </w:rPr>
        <w:t xml:space="preserve">; </w:t>
      </w:r>
      <w:r w:rsidRPr="00F06C29">
        <w:rPr>
          <w:rFonts w:ascii="Times New Roman" w:eastAsia="Times New Roman" w:hAnsi="Times New Roman" w:cs="Times New Roman"/>
          <w:b/>
          <w:bCs/>
          <w:i/>
          <w:iCs/>
          <w:color w:val="auto"/>
          <w:sz w:val="28"/>
          <w:szCs w:val="28"/>
          <w:lang w:bidi="ar-SA"/>
        </w:rPr>
        <w:t>(8</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color w:val="auto"/>
          <w:sz w:val="28"/>
          <w:szCs w:val="28"/>
          <w:lang w:bidi="ar-SA"/>
        </w:rPr>
        <w:t xml:space="preserve">Tỷ lệ lao động qua đào tạo đạt trên 73%; </w:t>
      </w:r>
      <w:r w:rsidRPr="00F06C29">
        <w:rPr>
          <w:rFonts w:ascii="Times New Roman" w:eastAsia="Times New Roman" w:hAnsi="Times New Roman" w:cs="Times New Roman"/>
          <w:b/>
          <w:bCs/>
          <w:i/>
          <w:iCs/>
          <w:color w:val="auto"/>
          <w:sz w:val="28"/>
          <w:szCs w:val="28"/>
          <w:lang w:bidi="ar-SA"/>
        </w:rPr>
        <w:t>(9</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bidi="ar-SA"/>
        </w:rPr>
        <w:t xml:space="preserve"> Giải quyết việc làm cho 1.500 lao động;</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color w:val="auto"/>
          <w:sz w:val="28"/>
          <w:szCs w:val="28"/>
          <w:lang w:bidi="ar-SA"/>
        </w:rPr>
        <w:t xml:space="preserve">Tỷ lệ thất nghiệp năm 2026 dưới 6%; </w:t>
      </w:r>
      <w:r w:rsidRPr="00F06C29">
        <w:rPr>
          <w:rFonts w:ascii="Times New Roman" w:eastAsia="Times New Roman" w:hAnsi="Times New Roman" w:cs="Times New Roman"/>
          <w:b/>
          <w:bCs/>
          <w:i/>
          <w:iCs/>
          <w:color w:val="auto"/>
          <w:sz w:val="28"/>
          <w:szCs w:val="28"/>
          <w:lang w:bidi="ar-SA"/>
        </w:rPr>
        <w:t>(10</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color w:val="auto"/>
          <w:sz w:val="28"/>
          <w:szCs w:val="28"/>
          <w:lang w:bidi="ar-SA"/>
        </w:rPr>
        <w:t xml:space="preserve">Tỷ lệ bao phủ bảo hiểm xã hội trên 55%; Tỷ lệ bao phủ bảo hiểm y tế đạt 95%; </w:t>
      </w:r>
      <w:r w:rsidRPr="00F06C29">
        <w:rPr>
          <w:rFonts w:ascii="Times New Roman" w:eastAsia="Times New Roman" w:hAnsi="Times New Roman" w:cs="Times New Roman"/>
          <w:b/>
          <w:bCs/>
          <w:i/>
          <w:iCs/>
          <w:color w:val="auto"/>
          <w:sz w:val="28"/>
          <w:szCs w:val="28"/>
          <w:lang w:bidi="ar-SA"/>
        </w:rPr>
        <w:t>(11</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noProof/>
          <w:color w:val="auto"/>
          <w:sz w:val="28"/>
          <w:szCs w:val="28"/>
          <w:lang w:val="fi-FI" w:bidi="ar-SA"/>
        </w:rPr>
        <w:t xml:space="preserve">Có 87,5% trường mầm non, trường tiểu học và trường tiểu học - trung học cơ sở, đạt chuẩn quốc gia; </w:t>
      </w:r>
      <w:r w:rsidRPr="00F06C29">
        <w:rPr>
          <w:rFonts w:ascii="Times New Roman" w:eastAsia="Times New Roman" w:hAnsi="Times New Roman" w:cs="Times New Roman"/>
          <w:b/>
          <w:bCs/>
          <w:i/>
          <w:iCs/>
          <w:color w:val="auto"/>
          <w:sz w:val="28"/>
          <w:szCs w:val="28"/>
          <w:lang w:bidi="ar-SA"/>
        </w:rPr>
        <w:t>(12</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color w:val="auto"/>
          <w:sz w:val="28"/>
          <w:szCs w:val="28"/>
          <w:lang w:bidi="ar-SA"/>
        </w:rPr>
        <w:t xml:space="preserve">Tỷ lệ thôn (làng), đạt danh hiệu văn hóa đạt 100%; </w:t>
      </w:r>
      <w:r w:rsidRPr="00F06C29">
        <w:rPr>
          <w:rFonts w:ascii="Times New Roman" w:eastAsia="Times New Roman" w:hAnsi="Times New Roman" w:cs="Times New Roman"/>
          <w:b/>
          <w:bCs/>
          <w:i/>
          <w:iCs/>
          <w:color w:val="auto"/>
          <w:sz w:val="28"/>
          <w:szCs w:val="28"/>
          <w:lang w:bidi="ar-SA"/>
        </w:rPr>
        <w:t>(13</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Tỷ lệ chất thải rắn sinh hoạt được thu gom, xử lý năm 2026 đạt trên 80%, chất thải nguy hại được thu gom, vận chuyển và xử lý theo quy định; </w:t>
      </w:r>
      <w:r w:rsidRPr="00F06C29">
        <w:rPr>
          <w:rFonts w:ascii="Times New Roman" w:eastAsia="Times New Roman" w:hAnsi="Times New Roman" w:cs="Times New Roman"/>
          <w:b/>
          <w:bCs/>
          <w:i/>
          <w:iCs/>
          <w:color w:val="auto"/>
          <w:sz w:val="28"/>
          <w:szCs w:val="28"/>
          <w:lang w:bidi="ar-SA"/>
        </w:rPr>
        <w:t>(14</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w:t>
      </w:r>
      <w:r w:rsidRPr="00F06C29">
        <w:rPr>
          <w:rFonts w:ascii="Times New Roman" w:eastAsia="Times New Roman" w:hAnsi="Times New Roman" w:cs="Times New Roman"/>
          <w:iCs/>
          <w:color w:val="auto"/>
          <w:sz w:val="28"/>
          <w:szCs w:val="28"/>
          <w:lang w:bidi="ar-SA"/>
        </w:rPr>
        <w:t xml:space="preserve">Các chỉ tiêu về quốc phòng quân sự đều hoàn thành tốt nhiệm vụ trở lên; Tỷ lệ giao quân hàng năm đạt 100% chỉ tiêu trên giao; </w:t>
      </w:r>
      <w:r w:rsidRPr="00F06C29">
        <w:rPr>
          <w:rFonts w:ascii="Times New Roman" w:eastAsia="Times New Roman" w:hAnsi="Times New Roman" w:cs="Times New Roman"/>
          <w:b/>
          <w:bCs/>
          <w:i/>
          <w:iCs/>
          <w:color w:val="auto"/>
          <w:sz w:val="28"/>
          <w:szCs w:val="28"/>
          <w:lang w:bidi="ar-SA"/>
        </w:rPr>
        <w:t>(15</w:t>
      </w:r>
      <w:r w:rsidRPr="00F06C29">
        <w:rPr>
          <w:rFonts w:ascii="Times New Roman" w:eastAsia="Times New Roman" w:hAnsi="Times New Roman" w:cs="Times New Roman"/>
          <w:b/>
          <w:bCs/>
          <w:i/>
          <w:iCs/>
          <w:color w:val="auto"/>
          <w:sz w:val="28"/>
          <w:szCs w:val="28"/>
          <w:lang w:val="sv-SE" w:bidi="ar-SA"/>
        </w:rPr>
        <w:t>)</w:t>
      </w:r>
      <w:r w:rsidRPr="00F06C29">
        <w:rPr>
          <w:rFonts w:ascii="Times New Roman" w:eastAsia="Times New Roman" w:hAnsi="Times New Roman" w:cs="Times New Roman"/>
          <w:color w:val="auto"/>
          <w:sz w:val="28"/>
          <w:szCs w:val="28"/>
          <w:lang w:val="sv-SE" w:bidi="ar-SA"/>
        </w:rPr>
        <w:t xml:space="preserve"> Đảm </w:t>
      </w:r>
      <w:r w:rsidRPr="00F06C29">
        <w:rPr>
          <w:rFonts w:ascii="Times New Roman" w:eastAsia="Times New Roman" w:hAnsi="Times New Roman" w:cs="Times New Roman"/>
          <w:color w:val="auto"/>
          <w:sz w:val="28"/>
          <w:szCs w:val="28"/>
          <w:lang w:val="sv-SE" w:bidi="ar-SA"/>
        </w:rPr>
        <w:lastRenderedPageBreak/>
        <w:t xml:space="preserve">bảo tiếp nhận 100% tin báo về các vụ việc liên quan đến an ninh trật tự trên địa bàn, bao gồm cả tin báo về tội phạm và các hoạt động vi phạm pháp luật khác; </w:t>
      </w:r>
      <w:r w:rsidRPr="00F06C29">
        <w:rPr>
          <w:rFonts w:ascii="Times New Roman" w:eastAsia="Times New Roman" w:hAnsi="Times New Roman" w:cs="Times New Roman"/>
          <w:b/>
          <w:bCs/>
          <w:i/>
          <w:iCs/>
          <w:color w:val="auto"/>
          <w:sz w:val="28"/>
          <w:szCs w:val="28"/>
          <w:lang w:val="sv-SE" w:bidi="ar-SA"/>
        </w:rPr>
        <w:t>(16)</w:t>
      </w:r>
      <w:r w:rsidRPr="00F06C29">
        <w:rPr>
          <w:rFonts w:ascii="Times New Roman" w:eastAsia="Times New Roman" w:hAnsi="Times New Roman" w:cs="Times New Roman"/>
          <w:color w:val="auto"/>
          <w:sz w:val="28"/>
          <w:szCs w:val="28"/>
          <w:lang w:val="sv-SE" w:bidi="ar-SA"/>
        </w:rPr>
        <w:t xml:space="preserve"> Phấn đấu x</w:t>
      </w:r>
      <w:r w:rsidRPr="00F06C29">
        <w:rPr>
          <w:rFonts w:ascii="Times New Roman" w:eastAsia="Times New Roman" w:hAnsi="Times New Roman" w:cs="Times New Roman"/>
          <w:iCs/>
          <w:color w:val="auto"/>
          <w:sz w:val="28"/>
          <w:szCs w:val="28"/>
          <w:lang w:bidi="ar-SA"/>
        </w:rPr>
        <w:t xml:space="preserve">ây dựng khu dân cư, </w:t>
      </w:r>
      <w:r w:rsidRPr="00F06C29">
        <w:rPr>
          <w:rFonts w:ascii="Times New Roman" w:eastAsia="Times New Roman" w:hAnsi="Times New Roman" w:cs="Times New Roman"/>
          <w:iCs/>
          <w:noProof/>
          <w:color w:val="auto"/>
          <w:sz w:val="28"/>
          <w:szCs w:val="28"/>
          <w:lang w:val="fi-FI" w:bidi="ar-SA"/>
        </w:rPr>
        <w:t>cơ quan, doanh nghiệp, cơ sở giáo dục đạt</w:t>
      </w:r>
      <w:r w:rsidRPr="00F06C29">
        <w:rPr>
          <w:rFonts w:ascii="Times New Roman" w:eastAsia="Times New Roman" w:hAnsi="Times New Roman" w:cs="Times New Roman"/>
          <w:iCs/>
          <w:color w:val="auto"/>
          <w:sz w:val="28"/>
          <w:szCs w:val="28"/>
          <w:lang w:bidi="ar-SA"/>
        </w:rPr>
        <w:t xml:space="preserve"> tiêu chuẩn </w:t>
      </w:r>
      <w:r w:rsidRPr="00F06C29">
        <w:rPr>
          <w:rFonts w:ascii="Times New Roman" w:eastAsia="Times New Roman" w:hAnsi="Times New Roman" w:cs="Times New Roman"/>
          <w:i/>
          <w:iCs/>
          <w:color w:val="auto"/>
          <w:sz w:val="28"/>
          <w:szCs w:val="28"/>
          <w:lang w:bidi="ar-SA"/>
        </w:rPr>
        <w:t>“an toàn về an ninh trật tự”</w:t>
      </w:r>
      <w:r w:rsidRPr="00F06C29">
        <w:rPr>
          <w:rFonts w:ascii="Times New Roman" w:eastAsia="Times New Roman" w:hAnsi="Times New Roman" w:cs="Times New Roman"/>
          <w:iCs/>
          <w:color w:val="auto"/>
          <w:sz w:val="28"/>
          <w:szCs w:val="28"/>
          <w:lang w:bidi="ar-SA"/>
        </w:rPr>
        <w:t>.</w:t>
      </w:r>
    </w:p>
    <w:p w14:paraId="70E19B09" w14:textId="61D61D67" w:rsidR="008A742A" w:rsidRPr="00F06C29" w:rsidRDefault="008F4C00" w:rsidP="00AA1DA1">
      <w:pPr>
        <w:pStyle w:val="Heading2"/>
        <w:widowControl w:val="0"/>
        <w:spacing w:before="120" w:beforeAutospacing="0" w:after="0" w:afterAutospacing="0" w:line="360" w:lineRule="exact"/>
        <w:ind w:firstLine="680"/>
        <w:jc w:val="both"/>
        <w:rPr>
          <w:sz w:val="28"/>
          <w:szCs w:val="28"/>
          <w:lang w:val="vi-VN"/>
        </w:rPr>
      </w:pPr>
      <w:r w:rsidRPr="00F06C29">
        <w:rPr>
          <w:sz w:val="28"/>
          <w:szCs w:val="28"/>
          <w:lang w:val="vi-VN"/>
        </w:rPr>
        <w:t>2.2</w:t>
      </w:r>
      <w:r w:rsidR="008A742A" w:rsidRPr="00F06C29">
        <w:rPr>
          <w:sz w:val="28"/>
          <w:szCs w:val="28"/>
          <w:lang w:val="vi-VN"/>
        </w:rPr>
        <w:t xml:space="preserve">. </w:t>
      </w:r>
      <w:r w:rsidR="006A4452" w:rsidRPr="00F06C29">
        <w:rPr>
          <w:sz w:val="28"/>
          <w:szCs w:val="28"/>
          <w:lang w:val="vi-VN"/>
        </w:rPr>
        <w:t>Phương hướng, nhiệm vụ</w:t>
      </w:r>
      <w:r w:rsidR="003E413B" w:rsidRPr="00F06C29">
        <w:rPr>
          <w:sz w:val="28"/>
          <w:szCs w:val="28"/>
          <w:lang w:val="vi-VN"/>
        </w:rPr>
        <w:t>:</w:t>
      </w:r>
    </w:p>
    <w:p w14:paraId="46C319C0" w14:textId="1C2E26CC" w:rsidR="005C3D4C" w:rsidRPr="00F06C29" w:rsidRDefault="003E413B" w:rsidP="00AA1DA1">
      <w:pPr>
        <w:pStyle w:val="Heading2"/>
        <w:widowControl w:val="0"/>
        <w:spacing w:before="120" w:beforeAutospacing="0" w:after="0" w:afterAutospacing="0" w:line="360" w:lineRule="exact"/>
        <w:ind w:firstLine="680"/>
        <w:jc w:val="both"/>
        <w:rPr>
          <w:b w:val="0"/>
          <w:bCs w:val="0"/>
          <w:sz w:val="28"/>
          <w:szCs w:val="28"/>
          <w:lang w:val="vi-VN"/>
        </w:rPr>
      </w:pPr>
      <w:r w:rsidRPr="00F06C29">
        <w:rPr>
          <w:b w:val="0"/>
          <w:bCs w:val="0"/>
          <w:i/>
          <w:iCs/>
          <w:sz w:val="28"/>
          <w:szCs w:val="28"/>
          <w:lang w:val="vi-VN"/>
        </w:rPr>
        <w:t>a</w:t>
      </w:r>
      <w:r w:rsidR="006A4452" w:rsidRPr="00F06C29">
        <w:rPr>
          <w:b w:val="0"/>
          <w:bCs w:val="0"/>
          <w:i/>
          <w:iCs/>
          <w:sz w:val="28"/>
          <w:szCs w:val="28"/>
          <w:lang w:val="vi-VN"/>
        </w:rPr>
        <w:t>.</w:t>
      </w:r>
      <w:r w:rsidR="005C3D4C" w:rsidRPr="00F06C29">
        <w:rPr>
          <w:b w:val="0"/>
          <w:bCs w:val="0"/>
          <w:i/>
          <w:iCs/>
          <w:sz w:val="28"/>
          <w:szCs w:val="28"/>
          <w:lang w:val="vi-VN"/>
        </w:rPr>
        <w:t xml:space="preserve"> </w:t>
      </w:r>
      <w:r w:rsidR="006729BC" w:rsidRPr="00F06C29">
        <w:rPr>
          <w:b w:val="0"/>
          <w:bCs w:val="0"/>
          <w:i/>
          <w:iCs/>
          <w:sz w:val="28"/>
          <w:szCs w:val="28"/>
          <w:lang w:val="vi-VN"/>
        </w:rPr>
        <w:t>Về k</w:t>
      </w:r>
      <w:r w:rsidR="005C3D4C" w:rsidRPr="00F06C29">
        <w:rPr>
          <w:b w:val="0"/>
          <w:bCs w:val="0"/>
          <w:i/>
          <w:iCs/>
          <w:sz w:val="28"/>
          <w:szCs w:val="28"/>
          <w:lang w:val="vi-VN"/>
        </w:rPr>
        <w:t>inh tế:</w:t>
      </w:r>
      <w:r w:rsidR="005C3D4C" w:rsidRPr="00F06C29">
        <w:rPr>
          <w:sz w:val="28"/>
          <w:szCs w:val="28"/>
          <w:lang w:val="vi-VN"/>
        </w:rPr>
        <w:t xml:space="preserve"> </w:t>
      </w:r>
      <w:r w:rsidR="005C3D4C" w:rsidRPr="00F06C29">
        <w:rPr>
          <w:b w:val="0"/>
          <w:bCs w:val="0"/>
          <w:sz w:val="28"/>
          <w:szCs w:val="28"/>
          <w:lang w:val="vi-VN"/>
        </w:rPr>
        <w:t>Tập trung khai thác tiềm năng, lợi thế; phát triển sản xuất nông nghiệp bền vững; tăng cường quản lý thu, chi ngân sách; quản lý chặt chẽ đất đai, quy hoạch, xây dựng; thực hiện hiệu quả Chương trình xây dựng nông thôn mới</w:t>
      </w:r>
      <w:bookmarkStart w:id="20" w:name="văn-hóa---xã-hội"/>
      <w:bookmarkEnd w:id="19"/>
      <w:r w:rsidR="00D43EDB" w:rsidRPr="00F06C29">
        <w:rPr>
          <w:b w:val="0"/>
          <w:bCs w:val="0"/>
          <w:sz w:val="28"/>
          <w:szCs w:val="28"/>
          <w:lang w:val="vi-VN"/>
        </w:rPr>
        <w:t>; tổ chức đấu giá, khai thác các quỹ đất trên địa bàn để tạo nguồn lực đầu tư</w:t>
      </w:r>
      <w:r w:rsidR="008F3219" w:rsidRPr="00F06C29">
        <w:rPr>
          <w:b w:val="0"/>
          <w:bCs w:val="0"/>
          <w:sz w:val="28"/>
          <w:szCs w:val="28"/>
          <w:lang w:val="vi-VN"/>
        </w:rPr>
        <w:t xml:space="preserve"> xây dựng cơ sở hạ tầng, các công trình cấp bách trên địa bàn; tổ chức lập quy hoạch chung của xã đến năm 2050 làm cơ sở định hướng cho không gian, hạ tầng, khu chức năng đ</w:t>
      </w:r>
      <w:r w:rsidR="00F30C31" w:rsidRPr="00F06C29">
        <w:rPr>
          <w:b w:val="0"/>
          <w:bCs w:val="0"/>
          <w:sz w:val="28"/>
          <w:szCs w:val="28"/>
          <w:lang w:val="vi-VN"/>
        </w:rPr>
        <w:t>ể</w:t>
      </w:r>
      <w:r w:rsidR="008F3219" w:rsidRPr="00F06C29">
        <w:rPr>
          <w:b w:val="0"/>
          <w:bCs w:val="0"/>
          <w:sz w:val="28"/>
          <w:szCs w:val="28"/>
          <w:lang w:val="vi-VN"/>
        </w:rPr>
        <w:t xml:space="preserve"> phát triển kinh tế xã hội của địa phương; </w:t>
      </w:r>
      <w:r w:rsidR="00F30C31" w:rsidRPr="00F06C29">
        <w:rPr>
          <w:b w:val="0"/>
          <w:bCs w:val="0"/>
          <w:sz w:val="28"/>
          <w:szCs w:val="28"/>
          <w:lang w:val="vi-VN"/>
        </w:rPr>
        <w:t>xây dựng Kế hoạch thực hiện chuyển đổi cây trồng, vật nuôi trên địa bàn xã phù hợp với điều kiện thỗ nhưỡng, khí hậu và tình hình thực tế nhằm nâng cao đời sống, thu nhập cho người dân trên địa bàn.</w:t>
      </w:r>
    </w:p>
    <w:p w14:paraId="17C5A1E1" w14:textId="74125FC3" w:rsidR="005C3D4C" w:rsidRPr="00F06C29" w:rsidRDefault="003E413B" w:rsidP="00AA1DA1">
      <w:pPr>
        <w:pStyle w:val="Heading2"/>
        <w:widowControl w:val="0"/>
        <w:spacing w:before="120" w:beforeAutospacing="0" w:after="0" w:afterAutospacing="0" w:line="360" w:lineRule="exact"/>
        <w:ind w:firstLine="680"/>
        <w:jc w:val="both"/>
        <w:rPr>
          <w:b w:val="0"/>
          <w:bCs w:val="0"/>
          <w:sz w:val="28"/>
          <w:szCs w:val="28"/>
          <w:lang w:val="vi-VN"/>
        </w:rPr>
      </w:pPr>
      <w:r w:rsidRPr="00F06C29">
        <w:rPr>
          <w:b w:val="0"/>
          <w:bCs w:val="0"/>
          <w:i/>
          <w:iCs/>
          <w:sz w:val="28"/>
          <w:szCs w:val="28"/>
          <w:lang w:val="vi-VN"/>
        </w:rPr>
        <w:t>b</w:t>
      </w:r>
      <w:r w:rsidR="006A4452" w:rsidRPr="00F06C29">
        <w:rPr>
          <w:b w:val="0"/>
          <w:bCs w:val="0"/>
          <w:i/>
          <w:iCs/>
          <w:sz w:val="28"/>
          <w:szCs w:val="28"/>
          <w:lang w:val="vi-VN"/>
        </w:rPr>
        <w:t xml:space="preserve">. </w:t>
      </w:r>
      <w:r w:rsidR="005C3D4C" w:rsidRPr="00F06C29">
        <w:rPr>
          <w:b w:val="0"/>
          <w:bCs w:val="0"/>
          <w:i/>
          <w:iCs/>
          <w:sz w:val="28"/>
          <w:szCs w:val="28"/>
          <w:lang w:val="vi-VN"/>
        </w:rPr>
        <w:t>V</w:t>
      </w:r>
      <w:r w:rsidR="006729BC" w:rsidRPr="00F06C29">
        <w:rPr>
          <w:b w:val="0"/>
          <w:bCs w:val="0"/>
          <w:i/>
          <w:iCs/>
          <w:sz w:val="28"/>
          <w:szCs w:val="28"/>
          <w:lang w:val="vi-VN"/>
        </w:rPr>
        <w:t>ề v</w:t>
      </w:r>
      <w:r w:rsidR="005C3D4C" w:rsidRPr="00F06C29">
        <w:rPr>
          <w:b w:val="0"/>
          <w:bCs w:val="0"/>
          <w:i/>
          <w:iCs/>
          <w:sz w:val="28"/>
          <w:szCs w:val="28"/>
          <w:lang w:val="vi-VN"/>
        </w:rPr>
        <w:t>ăn hóa - xã hội:</w:t>
      </w:r>
      <w:r w:rsidR="005C3D4C" w:rsidRPr="00F06C29">
        <w:rPr>
          <w:i/>
          <w:iCs/>
          <w:sz w:val="28"/>
          <w:szCs w:val="28"/>
          <w:lang w:val="vi-VN"/>
        </w:rPr>
        <w:t xml:space="preserve"> </w:t>
      </w:r>
      <w:r w:rsidR="005C3D4C" w:rsidRPr="00F06C29">
        <w:rPr>
          <w:b w:val="0"/>
          <w:bCs w:val="0"/>
          <w:sz w:val="28"/>
          <w:szCs w:val="28"/>
          <w:lang w:val="vi-VN"/>
        </w:rPr>
        <w:t>Đẩy mạnh chuyển đổi số, “Bình dân học vụ số”; nâng cao chất lượng giáo dục, y tế; thực hiện tốt chính sách an sinh xã hội; giảm nghèo bền vững; phát triển phong trào văn hóa, thể thao quần chúng.</w:t>
      </w:r>
      <w:bookmarkEnd w:id="20"/>
    </w:p>
    <w:p w14:paraId="5423A011" w14:textId="4F4BA3F2" w:rsidR="001B388E" w:rsidRPr="00F06C29" w:rsidRDefault="003E413B" w:rsidP="00AA1DA1">
      <w:pPr>
        <w:pStyle w:val="Heading2"/>
        <w:widowControl w:val="0"/>
        <w:spacing w:before="120" w:beforeAutospacing="0" w:after="0" w:afterAutospacing="0" w:line="360" w:lineRule="exact"/>
        <w:ind w:firstLine="680"/>
        <w:jc w:val="both"/>
        <w:rPr>
          <w:b w:val="0"/>
          <w:bCs w:val="0"/>
          <w:spacing w:val="-2"/>
          <w:sz w:val="28"/>
          <w:szCs w:val="28"/>
          <w:lang w:val="vi-VN"/>
        </w:rPr>
      </w:pPr>
      <w:r w:rsidRPr="00F06C29">
        <w:rPr>
          <w:b w:val="0"/>
          <w:bCs w:val="0"/>
          <w:i/>
          <w:iCs/>
          <w:sz w:val="28"/>
          <w:szCs w:val="28"/>
          <w:lang w:val="vi-VN"/>
        </w:rPr>
        <w:t>c</w:t>
      </w:r>
      <w:r w:rsidR="006A4452" w:rsidRPr="00F06C29">
        <w:rPr>
          <w:b w:val="0"/>
          <w:bCs w:val="0"/>
          <w:i/>
          <w:iCs/>
          <w:sz w:val="28"/>
          <w:szCs w:val="28"/>
          <w:lang w:val="vi-VN"/>
        </w:rPr>
        <w:t>.</w:t>
      </w:r>
      <w:r w:rsidR="005C3D4C" w:rsidRPr="00F06C29">
        <w:rPr>
          <w:b w:val="0"/>
          <w:bCs w:val="0"/>
          <w:i/>
          <w:iCs/>
          <w:sz w:val="28"/>
          <w:szCs w:val="28"/>
          <w:lang w:val="vi-VN"/>
        </w:rPr>
        <w:t xml:space="preserve"> </w:t>
      </w:r>
      <w:r w:rsidR="006729BC" w:rsidRPr="00F06C29">
        <w:rPr>
          <w:b w:val="0"/>
          <w:bCs w:val="0"/>
          <w:i/>
          <w:iCs/>
          <w:sz w:val="28"/>
          <w:szCs w:val="28"/>
          <w:lang w:val="vi-VN"/>
        </w:rPr>
        <w:t>Về n</w:t>
      </w:r>
      <w:r w:rsidR="005C3D4C" w:rsidRPr="00F06C29">
        <w:rPr>
          <w:b w:val="0"/>
          <w:bCs w:val="0"/>
          <w:i/>
          <w:iCs/>
          <w:sz w:val="28"/>
          <w:szCs w:val="28"/>
          <w:lang w:val="vi-VN"/>
        </w:rPr>
        <w:t xml:space="preserve">ội chính, quốc phòng - an ninh: </w:t>
      </w:r>
      <w:r w:rsidR="005C3D4C" w:rsidRPr="00F06C29">
        <w:rPr>
          <w:b w:val="0"/>
          <w:bCs w:val="0"/>
          <w:sz w:val="28"/>
          <w:szCs w:val="28"/>
          <w:lang w:val="vi-VN"/>
        </w:rPr>
        <w:t>Tăng cường kỷ luật, kỷ cương hành chính; nâng cao hiệu quả cải cách hành chính; đảm bảo quốc phòng - an ninh, trật tự an toàn xã hội; tổ chức tốt công tác bầu cử đại biểu Quốc hội khóa XVI và đại biểu H</w:t>
      </w:r>
      <w:r w:rsidR="00E17D3B" w:rsidRPr="00F06C29">
        <w:rPr>
          <w:b w:val="0"/>
          <w:bCs w:val="0"/>
          <w:sz w:val="28"/>
          <w:szCs w:val="28"/>
          <w:lang w:val="vi-VN"/>
        </w:rPr>
        <w:t xml:space="preserve">ội đồng nhân dân </w:t>
      </w:r>
      <w:r w:rsidR="005C3D4C" w:rsidRPr="00F06C29">
        <w:rPr>
          <w:b w:val="0"/>
          <w:bCs w:val="0"/>
          <w:sz w:val="28"/>
          <w:szCs w:val="28"/>
          <w:lang w:val="vi-VN"/>
        </w:rPr>
        <w:t>các cấp nhiệm kỳ 2026-2031.</w:t>
      </w:r>
      <w:bookmarkEnd w:id="0"/>
      <w:bookmarkEnd w:id="1"/>
      <w:bookmarkEnd w:id="2"/>
      <w:r w:rsidR="001B388E" w:rsidRPr="00F06C29">
        <w:rPr>
          <w:spacing w:val="-2"/>
          <w:sz w:val="28"/>
          <w:szCs w:val="28"/>
          <w:lang w:val="vi-VN"/>
        </w:rPr>
        <w:t xml:space="preserve"> </w:t>
      </w:r>
      <w:r w:rsidR="001B388E" w:rsidRPr="00F06C29">
        <w:rPr>
          <w:b w:val="0"/>
          <w:bCs w:val="0"/>
          <w:spacing w:val="-2"/>
          <w:sz w:val="28"/>
          <w:szCs w:val="28"/>
          <w:lang w:val="vi-VN"/>
        </w:rPr>
        <w:t>Thực hiện tốt công tác tiếp công dân và tiếp nhận, phối hợp giải quyết kịp thời thỏa đáng, đúng luật khi có đơn thư khiếu nại, tố cáo của công dân.</w:t>
      </w:r>
    </w:p>
    <w:p w14:paraId="08C287FD" w14:textId="3052CAAD" w:rsidR="00D43EDB" w:rsidRPr="00F06C29" w:rsidRDefault="00381F37" w:rsidP="00AA1DA1">
      <w:pPr>
        <w:pStyle w:val="Heading2"/>
        <w:widowControl w:val="0"/>
        <w:spacing w:before="120" w:beforeAutospacing="0" w:after="0" w:afterAutospacing="0" w:line="360" w:lineRule="exact"/>
        <w:ind w:firstLine="680"/>
        <w:jc w:val="both"/>
        <w:rPr>
          <w:spacing w:val="-2"/>
          <w:sz w:val="28"/>
          <w:szCs w:val="28"/>
          <w:lang w:val="vi-VN"/>
        </w:rPr>
      </w:pPr>
      <w:r w:rsidRPr="00F06C29">
        <w:rPr>
          <w:spacing w:val="-2"/>
          <w:sz w:val="28"/>
          <w:szCs w:val="28"/>
          <w:lang w:val="vi-VN"/>
        </w:rPr>
        <w:t>I</w:t>
      </w:r>
      <w:r w:rsidR="00D43EDB" w:rsidRPr="00F06C29">
        <w:rPr>
          <w:spacing w:val="-2"/>
          <w:sz w:val="28"/>
          <w:szCs w:val="28"/>
          <w:lang w:val="vi-VN"/>
        </w:rPr>
        <w:t xml:space="preserve">II. </w:t>
      </w:r>
      <w:r w:rsidR="00E804DE" w:rsidRPr="00F06C29">
        <w:rPr>
          <w:spacing w:val="-2"/>
          <w:sz w:val="28"/>
          <w:szCs w:val="28"/>
          <w:lang w:val="vi-VN"/>
        </w:rPr>
        <w:t>K</w:t>
      </w:r>
      <w:r w:rsidR="00E17D3B" w:rsidRPr="00F06C29">
        <w:rPr>
          <w:spacing w:val="-2"/>
          <w:sz w:val="28"/>
          <w:szCs w:val="28"/>
          <w:lang w:val="vi-VN"/>
        </w:rPr>
        <w:t>HÓ KHĂN, VƯỚNG MẮC.</w:t>
      </w:r>
    </w:p>
    <w:p w14:paraId="1769F590" w14:textId="64C45400" w:rsidR="002D50AB" w:rsidRPr="00F06C29" w:rsidRDefault="002D50AB" w:rsidP="00AA1DA1">
      <w:pPr>
        <w:pStyle w:val="Heading2"/>
        <w:widowControl w:val="0"/>
        <w:spacing w:before="120" w:beforeAutospacing="0" w:after="0" w:afterAutospacing="0" w:line="360" w:lineRule="exact"/>
        <w:ind w:firstLine="680"/>
        <w:jc w:val="both"/>
        <w:rPr>
          <w:b w:val="0"/>
          <w:bCs w:val="0"/>
          <w:spacing w:val="-2"/>
          <w:sz w:val="28"/>
          <w:szCs w:val="28"/>
          <w:lang w:val="vi-VN"/>
        </w:rPr>
      </w:pPr>
      <w:r w:rsidRPr="00F06C29">
        <w:rPr>
          <w:spacing w:val="-2"/>
          <w:sz w:val="28"/>
          <w:szCs w:val="28"/>
          <w:lang w:val="vi-VN"/>
        </w:rPr>
        <w:t>1.</w:t>
      </w:r>
      <w:r w:rsidRPr="00F06C29">
        <w:rPr>
          <w:b w:val="0"/>
          <w:bCs w:val="0"/>
          <w:spacing w:val="-2"/>
          <w:sz w:val="28"/>
          <w:szCs w:val="28"/>
          <w:lang w:val="vi-VN"/>
        </w:rPr>
        <w:t xml:space="preserve"> Đại đa số Nhân dân trên địa bàn xã sinh sống chủ yếu dựa vào sản xuất nông nghiệp; trong năm qua thời tiết diễn biến thất thường, giá cả nông sản trên thị trường thiếu ổn định, ảnh hưởng trực </w:t>
      </w:r>
      <w:r w:rsidRPr="00F06C29">
        <w:rPr>
          <w:b w:val="0"/>
          <w:bCs w:val="0"/>
          <w:sz w:val="28"/>
          <w:szCs w:val="28"/>
          <w:lang w:val="vi-VN"/>
        </w:rPr>
        <w:t>tiếp</w:t>
      </w:r>
      <w:r w:rsidRPr="00F06C29">
        <w:rPr>
          <w:b w:val="0"/>
          <w:bCs w:val="0"/>
          <w:spacing w:val="-2"/>
          <w:sz w:val="28"/>
          <w:szCs w:val="28"/>
          <w:lang w:val="vi-VN"/>
        </w:rPr>
        <w:t xml:space="preserve"> đến năng suất, sản lượng và thu nhập của người dân. Công tác tổ chức sản xuất, liên kết tiêu thụ sản phẩm nông nghiệp còn hạn chế; chưa có các giải pháp đồng bộ, hiệu quả nhằm nâng cao giá trị gia tăng và ổn định đầu ra cho sản phẩm nông nghiệp.</w:t>
      </w:r>
    </w:p>
    <w:p w14:paraId="56FE535A" w14:textId="41AA4DAD" w:rsidR="002D50AB" w:rsidRPr="00F06C29" w:rsidRDefault="002D50AB" w:rsidP="00AA1DA1">
      <w:pPr>
        <w:pStyle w:val="Heading2"/>
        <w:widowControl w:val="0"/>
        <w:spacing w:before="120" w:beforeAutospacing="0" w:after="0" w:afterAutospacing="0" w:line="360" w:lineRule="exact"/>
        <w:ind w:firstLine="680"/>
        <w:jc w:val="both"/>
        <w:rPr>
          <w:spacing w:val="-2"/>
          <w:sz w:val="28"/>
          <w:szCs w:val="28"/>
          <w:lang w:val="vi-VN"/>
        </w:rPr>
      </w:pPr>
      <w:r w:rsidRPr="00F06C29">
        <w:rPr>
          <w:spacing w:val="-2"/>
          <w:sz w:val="28"/>
          <w:szCs w:val="28"/>
          <w:lang w:val="vi-VN"/>
        </w:rPr>
        <w:t xml:space="preserve">2. </w:t>
      </w:r>
      <w:r w:rsidRPr="00F06C29">
        <w:rPr>
          <w:b w:val="0"/>
          <w:bCs w:val="0"/>
          <w:spacing w:val="-2"/>
          <w:sz w:val="28"/>
          <w:szCs w:val="28"/>
          <w:lang w:val="vi-VN"/>
        </w:rPr>
        <w:t xml:space="preserve">Thu ngân sách nhà nước trên địa bàn còn đạt thấp. Hoạt động sản xuất, kinh doanh của doanh nghiệp và hộ kinh doanh trên địa bàn còn ít, quy mô nhỏ lẻ; chưa thu hút được nhiều dự án đầu tư trong lĩnh vực sản xuất, thương mại, dịch vụ để tạo nguồn thu ổn </w:t>
      </w:r>
      <w:r w:rsidRPr="00F06C29">
        <w:rPr>
          <w:b w:val="0"/>
          <w:bCs w:val="0"/>
          <w:sz w:val="28"/>
          <w:szCs w:val="28"/>
          <w:lang w:val="vi-VN"/>
        </w:rPr>
        <w:t>định</w:t>
      </w:r>
      <w:r w:rsidRPr="00F06C29">
        <w:rPr>
          <w:b w:val="0"/>
          <w:bCs w:val="0"/>
          <w:spacing w:val="-2"/>
          <w:sz w:val="28"/>
          <w:szCs w:val="28"/>
          <w:lang w:val="vi-VN"/>
        </w:rPr>
        <w:t xml:space="preserve"> và bền vững cho ngân sách địa phương.</w:t>
      </w:r>
    </w:p>
    <w:p w14:paraId="75D08CD1" w14:textId="0F670519" w:rsidR="002D50AB" w:rsidRPr="00F06C29" w:rsidRDefault="002D50AB" w:rsidP="00AA1DA1">
      <w:pPr>
        <w:pStyle w:val="Heading2"/>
        <w:widowControl w:val="0"/>
        <w:spacing w:before="120" w:beforeAutospacing="0" w:after="0" w:afterAutospacing="0" w:line="360" w:lineRule="exact"/>
        <w:ind w:firstLine="680"/>
        <w:jc w:val="both"/>
        <w:rPr>
          <w:b w:val="0"/>
          <w:bCs w:val="0"/>
          <w:spacing w:val="-2"/>
          <w:sz w:val="28"/>
          <w:szCs w:val="28"/>
          <w:lang w:val="vi-VN"/>
        </w:rPr>
      </w:pPr>
      <w:r w:rsidRPr="00F06C29">
        <w:rPr>
          <w:spacing w:val="-2"/>
          <w:sz w:val="28"/>
          <w:szCs w:val="28"/>
          <w:lang w:val="vi-VN"/>
        </w:rPr>
        <w:t xml:space="preserve">3. </w:t>
      </w:r>
      <w:r w:rsidRPr="00F06C29">
        <w:rPr>
          <w:b w:val="0"/>
          <w:bCs w:val="0"/>
          <w:spacing w:val="-2"/>
          <w:sz w:val="28"/>
          <w:szCs w:val="28"/>
          <w:lang w:val="vi-VN"/>
        </w:rPr>
        <w:t xml:space="preserve">Hệ thống cơ sở hạ tầng nông thôn còn nhiều hạn chế, chưa được đầu tư đồng bộ, nhất là các tuyến đường giao thông nông thôn và đường vào khu sản xuất, </w:t>
      </w:r>
      <w:r w:rsidRPr="00F06C29">
        <w:rPr>
          <w:b w:val="0"/>
          <w:bCs w:val="0"/>
          <w:spacing w:val="-2"/>
          <w:sz w:val="28"/>
          <w:szCs w:val="28"/>
          <w:lang w:val="vi-VN"/>
        </w:rPr>
        <w:lastRenderedPageBreak/>
        <w:t xml:space="preserve">ảnh hưởng đến nhu cầu đi lại, vận </w:t>
      </w:r>
      <w:r w:rsidRPr="00F06C29">
        <w:rPr>
          <w:b w:val="0"/>
          <w:bCs w:val="0"/>
          <w:sz w:val="28"/>
          <w:szCs w:val="28"/>
          <w:lang w:val="vi-VN"/>
        </w:rPr>
        <w:t>chuyển</w:t>
      </w:r>
      <w:r w:rsidRPr="00F06C29">
        <w:rPr>
          <w:b w:val="0"/>
          <w:bCs w:val="0"/>
          <w:spacing w:val="-2"/>
          <w:sz w:val="28"/>
          <w:szCs w:val="28"/>
          <w:lang w:val="vi-VN"/>
        </w:rPr>
        <w:t xml:space="preserve"> nông sản và phát triển kinh tế của người dân. Bên cạnh đó, nghĩa trang nhân dân trên địa bàn xã hiện đã quá tải, không còn</w:t>
      </w:r>
      <w:r w:rsidR="009347E6" w:rsidRPr="00F06C29">
        <w:rPr>
          <w:b w:val="0"/>
          <w:bCs w:val="0"/>
          <w:spacing w:val="-2"/>
          <w:sz w:val="28"/>
          <w:szCs w:val="28"/>
          <w:lang w:val="vi-VN"/>
        </w:rPr>
        <w:t xml:space="preserve"> chỗ để </w:t>
      </w:r>
      <w:r w:rsidRPr="00F06C29">
        <w:rPr>
          <w:b w:val="0"/>
          <w:bCs w:val="0"/>
          <w:spacing w:val="-2"/>
          <w:sz w:val="28"/>
          <w:szCs w:val="28"/>
          <w:lang w:val="vi-VN"/>
        </w:rPr>
        <w:t>chôn cất khi có người qua đời; do đó</w:t>
      </w:r>
      <w:r w:rsidR="009347E6" w:rsidRPr="00F06C29">
        <w:rPr>
          <w:b w:val="0"/>
          <w:bCs w:val="0"/>
          <w:spacing w:val="-2"/>
          <w:sz w:val="28"/>
          <w:szCs w:val="28"/>
          <w:lang w:val="vi-VN"/>
        </w:rPr>
        <w:t>,</w:t>
      </w:r>
      <w:r w:rsidRPr="00F06C29">
        <w:rPr>
          <w:b w:val="0"/>
          <w:bCs w:val="0"/>
          <w:spacing w:val="-2"/>
          <w:sz w:val="28"/>
          <w:szCs w:val="28"/>
          <w:lang w:val="vi-VN"/>
        </w:rPr>
        <w:t xml:space="preserve"> cần sớm được quan tâm, bố trí nguồn lực để đầu tư xây dựng các công trình thiết yếu, cấp bách phục vụ nhu cầu của Nhân dân</w:t>
      </w:r>
      <w:r w:rsidR="009347E6" w:rsidRPr="00F06C29">
        <w:rPr>
          <w:b w:val="0"/>
          <w:bCs w:val="0"/>
          <w:spacing w:val="-2"/>
          <w:sz w:val="28"/>
          <w:szCs w:val="28"/>
          <w:lang w:val="vi-VN"/>
        </w:rPr>
        <w:t xml:space="preserve"> trên địa bàn. </w:t>
      </w:r>
    </w:p>
    <w:p w14:paraId="5CB7280F" w14:textId="7C8D881A" w:rsidR="002D50AB" w:rsidRPr="00F06C29" w:rsidRDefault="00932727" w:rsidP="00AA1DA1">
      <w:pPr>
        <w:pStyle w:val="Heading2"/>
        <w:widowControl w:val="0"/>
        <w:spacing w:before="120" w:beforeAutospacing="0" w:after="0" w:afterAutospacing="0" w:line="360" w:lineRule="exact"/>
        <w:ind w:firstLine="680"/>
        <w:jc w:val="both"/>
        <w:rPr>
          <w:b w:val="0"/>
          <w:bCs w:val="0"/>
          <w:spacing w:val="-2"/>
          <w:sz w:val="28"/>
          <w:szCs w:val="28"/>
          <w:lang w:val="vi-VN"/>
        </w:rPr>
      </w:pPr>
      <w:r w:rsidRPr="00F06C29">
        <w:rPr>
          <w:spacing w:val="-2"/>
          <w:sz w:val="28"/>
          <w:szCs w:val="28"/>
          <w:lang w:val="vi-VN"/>
        </w:rPr>
        <w:t>4.</w:t>
      </w:r>
      <w:r w:rsidR="002D50AB" w:rsidRPr="00F06C29">
        <w:rPr>
          <w:b w:val="0"/>
          <w:bCs w:val="0"/>
          <w:spacing w:val="-2"/>
          <w:sz w:val="28"/>
          <w:szCs w:val="28"/>
          <w:lang w:val="vi-VN"/>
        </w:rPr>
        <w:t xml:space="preserve">  Cơ sở vật chất của ngành giáo dục và y tế trên địa bàn còn thiếu</w:t>
      </w:r>
      <w:r w:rsidR="009347E6" w:rsidRPr="00F06C29">
        <w:rPr>
          <w:b w:val="0"/>
          <w:bCs w:val="0"/>
          <w:spacing w:val="-2"/>
          <w:sz w:val="28"/>
          <w:szCs w:val="28"/>
          <w:lang w:val="vi-VN"/>
        </w:rPr>
        <w:t>, xuống cấp</w:t>
      </w:r>
      <w:r w:rsidR="002D50AB" w:rsidRPr="00F06C29">
        <w:rPr>
          <w:b w:val="0"/>
          <w:bCs w:val="0"/>
          <w:spacing w:val="-2"/>
          <w:sz w:val="28"/>
          <w:szCs w:val="28"/>
          <w:lang w:val="vi-VN"/>
        </w:rPr>
        <w:t xml:space="preserve"> và chưa đồng bộ; một số hạng mục đã xuống cấp</w:t>
      </w:r>
      <w:r w:rsidR="009347E6" w:rsidRPr="00F06C29">
        <w:rPr>
          <w:b w:val="0"/>
          <w:bCs w:val="0"/>
          <w:spacing w:val="-2"/>
          <w:sz w:val="28"/>
          <w:szCs w:val="28"/>
          <w:lang w:val="vi-VN"/>
        </w:rPr>
        <w:t xml:space="preserve"> nghiêm trọng</w:t>
      </w:r>
      <w:r w:rsidR="002D50AB" w:rsidRPr="00F06C29">
        <w:rPr>
          <w:b w:val="0"/>
          <w:bCs w:val="0"/>
          <w:spacing w:val="-2"/>
          <w:sz w:val="28"/>
          <w:szCs w:val="28"/>
          <w:lang w:val="vi-VN"/>
        </w:rPr>
        <w:t xml:space="preserve">, chưa đáp ứng đầy đủ yêu cầu dạy và học cũng như nhu cầu khám, chữa bệnh </w:t>
      </w:r>
      <w:r w:rsidR="002D50AB" w:rsidRPr="00F06C29">
        <w:rPr>
          <w:b w:val="0"/>
          <w:bCs w:val="0"/>
          <w:sz w:val="28"/>
          <w:szCs w:val="28"/>
          <w:lang w:val="vi-VN"/>
        </w:rPr>
        <w:t>của</w:t>
      </w:r>
      <w:r w:rsidR="002D50AB" w:rsidRPr="00F06C29">
        <w:rPr>
          <w:b w:val="0"/>
          <w:bCs w:val="0"/>
          <w:spacing w:val="-2"/>
          <w:sz w:val="28"/>
          <w:szCs w:val="28"/>
          <w:lang w:val="vi-VN"/>
        </w:rPr>
        <w:t xml:space="preserve"> Nhân dân</w:t>
      </w:r>
      <w:r w:rsidR="009347E6" w:rsidRPr="00F06C29">
        <w:rPr>
          <w:b w:val="0"/>
          <w:bCs w:val="0"/>
          <w:spacing w:val="-2"/>
          <w:sz w:val="28"/>
          <w:szCs w:val="28"/>
          <w:lang w:val="vi-VN"/>
        </w:rPr>
        <w:t xml:space="preserve">. </w:t>
      </w:r>
    </w:p>
    <w:p w14:paraId="7988A448" w14:textId="785A7930" w:rsidR="002D50AB" w:rsidRPr="00F06C29" w:rsidRDefault="00932727" w:rsidP="00AA1DA1">
      <w:pPr>
        <w:pStyle w:val="Heading2"/>
        <w:widowControl w:val="0"/>
        <w:spacing w:before="120" w:beforeAutospacing="0" w:after="0" w:afterAutospacing="0" w:line="360" w:lineRule="exact"/>
        <w:ind w:firstLine="680"/>
        <w:jc w:val="both"/>
        <w:rPr>
          <w:b w:val="0"/>
          <w:bCs w:val="0"/>
          <w:spacing w:val="-2"/>
          <w:sz w:val="28"/>
          <w:szCs w:val="28"/>
          <w:lang w:val="vi-VN"/>
        </w:rPr>
      </w:pPr>
      <w:r w:rsidRPr="00F06C29">
        <w:rPr>
          <w:spacing w:val="-2"/>
          <w:sz w:val="28"/>
          <w:szCs w:val="28"/>
          <w:lang w:val="vi-VN"/>
        </w:rPr>
        <w:t xml:space="preserve"> 5</w:t>
      </w:r>
      <w:r w:rsidRPr="00F06C29">
        <w:rPr>
          <w:b w:val="0"/>
          <w:bCs w:val="0"/>
          <w:spacing w:val="-2"/>
          <w:sz w:val="28"/>
          <w:szCs w:val="28"/>
          <w:lang w:val="vi-VN"/>
        </w:rPr>
        <w:t xml:space="preserve">. </w:t>
      </w:r>
      <w:r w:rsidR="002D50AB" w:rsidRPr="00F06C29">
        <w:rPr>
          <w:b w:val="0"/>
          <w:bCs w:val="0"/>
          <w:spacing w:val="-2"/>
          <w:sz w:val="28"/>
          <w:szCs w:val="28"/>
          <w:lang w:val="vi-VN"/>
        </w:rPr>
        <w:t xml:space="preserve">Trong quá trình thực hiện mô hình chính quyền địa phương 02 cấp, khối lượng văn bản, báo cáo theo yêu cầu của các </w:t>
      </w:r>
      <w:r w:rsidR="00446E90" w:rsidRPr="00F06C29">
        <w:rPr>
          <w:b w:val="0"/>
          <w:bCs w:val="0"/>
          <w:spacing w:val="-2"/>
          <w:sz w:val="28"/>
          <w:szCs w:val="28"/>
          <w:lang w:val="vi-VN"/>
        </w:rPr>
        <w:t>s</w:t>
      </w:r>
      <w:r w:rsidR="002D50AB" w:rsidRPr="00F06C29">
        <w:rPr>
          <w:b w:val="0"/>
          <w:bCs w:val="0"/>
          <w:spacing w:val="-2"/>
          <w:sz w:val="28"/>
          <w:szCs w:val="28"/>
          <w:lang w:val="vi-VN"/>
        </w:rPr>
        <w:t xml:space="preserve">ở ngành ngày càng nhiều, thời gian thực hiện gấp. Trong khi đó, đội ngũ cán bộ công chức của xã </w:t>
      </w:r>
      <w:r w:rsidR="002D50AB" w:rsidRPr="00F06C29">
        <w:rPr>
          <w:b w:val="0"/>
          <w:bCs w:val="0"/>
          <w:i/>
          <w:iCs/>
          <w:spacing w:val="-2"/>
          <w:sz w:val="28"/>
          <w:szCs w:val="28"/>
          <w:lang w:val="vi-VN"/>
        </w:rPr>
        <w:t>(đa số được điều chuyển từ các xã, phường trước đây)</w:t>
      </w:r>
      <w:r w:rsidR="002D50AB" w:rsidRPr="00F06C29">
        <w:rPr>
          <w:b w:val="0"/>
          <w:bCs w:val="0"/>
          <w:spacing w:val="-2"/>
          <w:sz w:val="28"/>
          <w:szCs w:val="28"/>
          <w:lang w:val="vi-VN"/>
        </w:rPr>
        <w:t xml:space="preserve"> mặc dù đã có nhiều nỗ lực, cố gắng nhưng vẫn còn lúng túng trong quá trình triển khai công việc; năng lực tham mưu ở một số lĩnh vực chưa đáp ứng đầy đủ yêu cầu nhiệm vụ trong giai đoạn hiện nay</w:t>
      </w:r>
      <w:r w:rsidR="00446E90" w:rsidRPr="00F06C29">
        <w:rPr>
          <w:b w:val="0"/>
          <w:bCs w:val="0"/>
          <w:spacing w:val="-2"/>
          <w:sz w:val="28"/>
          <w:szCs w:val="28"/>
          <w:lang w:val="vi-VN"/>
        </w:rPr>
        <w:t xml:space="preserve">. </w:t>
      </w:r>
    </w:p>
    <w:p w14:paraId="6A2CB92B" w14:textId="13A91FAE" w:rsidR="00F32C83" w:rsidRPr="00F06C29" w:rsidRDefault="00F32C83" w:rsidP="00AA1DA1">
      <w:pPr>
        <w:pStyle w:val="Heading2"/>
        <w:widowControl w:val="0"/>
        <w:spacing w:before="120" w:beforeAutospacing="0" w:after="0" w:afterAutospacing="0" w:line="360" w:lineRule="exact"/>
        <w:ind w:firstLine="680"/>
        <w:jc w:val="both"/>
        <w:rPr>
          <w:bCs w:val="0"/>
          <w:spacing w:val="-2"/>
          <w:sz w:val="28"/>
          <w:szCs w:val="28"/>
          <w:lang w:val="vi-VN"/>
        </w:rPr>
      </w:pPr>
      <w:r w:rsidRPr="00F06C29">
        <w:rPr>
          <w:bCs w:val="0"/>
          <w:spacing w:val="-2"/>
          <w:sz w:val="28"/>
          <w:szCs w:val="28"/>
          <w:lang w:val="vi-VN"/>
        </w:rPr>
        <w:t>I</w:t>
      </w:r>
      <w:r w:rsidR="002B21DD" w:rsidRPr="00F06C29">
        <w:rPr>
          <w:bCs w:val="0"/>
          <w:spacing w:val="-2"/>
          <w:sz w:val="28"/>
          <w:szCs w:val="28"/>
          <w:lang w:val="vi-VN"/>
        </w:rPr>
        <w:t>V</w:t>
      </w:r>
      <w:r w:rsidRPr="00F06C29">
        <w:rPr>
          <w:bCs w:val="0"/>
          <w:spacing w:val="-2"/>
          <w:sz w:val="28"/>
          <w:szCs w:val="28"/>
          <w:lang w:val="vi-VN"/>
        </w:rPr>
        <w:t xml:space="preserve">. </w:t>
      </w:r>
      <w:r w:rsidR="004457C7" w:rsidRPr="00F06C29">
        <w:rPr>
          <w:bCs w:val="0"/>
          <w:spacing w:val="-2"/>
          <w:sz w:val="28"/>
          <w:szCs w:val="28"/>
          <w:lang w:val="vi-VN"/>
        </w:rPr>
        <w:t>KIẾN NGHỊ, ĐỀ XUẤT.</w:t>
      </w:r>
      <w:r w:rsidR="002D5521" w:rsidRPr="00F06C29">
        <w:rPr>
          <w:bCs w:val="0"/>
          <w:spacing w:val="-2"/>
          <w:sz w:val="28"/>
          <w:szCs w:val="28"/>
          <w:lang w:val="vi-VN"/>
        </w:rPr>
        <w:t xml:space="preserve"> </w:t>
      </w:r>
    </w:p>
    <w:p w14:paraId="2FBDA3C5" w14:textId="5AEB7B34" w:rsidR="000677F9" w:rsidRPr="00F06C29" w:rsidRDefault="002403EC"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b w:val="0"/>
          <w:bCs w:val="0"/>
          <w:spacing w:val="-2"/>
          <w:sz w:val="28"/>
          <w:szCs w:val="28"/>
          <w:lang w:val="vi-VN" w:bidi="vi-VN"/>
        </w:rPr>
        <w:t xml:space="preserve">Từ những kết quả đạt được và các khó khăn, vướng mắc nêu trên, </w:t>
      </w:r>
      <w:r w:rsidR="00E06644" w:rsidRPr="00F06C29">
        <w:rPr>
          <w:b w:val="0"/>
          <w:bCs w:val="0"/>
          <w:spacing w:val="-2"/>
          <w:sz w:val="28"/>
          <w:szCs w:val="28"/>
          <w:lang w:val="vi-VN" w:bidi="vi-VN"/>
        </w:rPr>
        <w:t xml:space="preserve">Ủy ban nhân dân xã kính đề nghị </w:t>
      </w:r>
      <w:r w:rsidRPr="00F06C29">
        <w:rPr>
          <w:b w:val="0"/>
          <w:bCs w:val="0"/>
          <w:spacing w:val="-2"/>
          <w:sz w:val="28"/>
          <w:szCs w:val="28"/>
          <w:lang w:val="vi-VN" w:bidi="vi-VN"/>
        </w:rPr>
        <w:t xml:space="preserve">các sở ban ngành của tỉnh và </w:t>
      </w:r>
      <w:r w:rsidR="00E06644" w:rsidRPr="00F06C29">
        <w:rPr>
          <w:b w:val="0"/>
          <w:bCs w:val="0"/>
          <w:spacing w:val="-2"/>
          <w:sz w:val="28"/>
          <w:szCs w:val="28"/>
          <w:lang w:val="vi-VN" w:bidi="vi-VN"/>
        </w:rPr>
        <w:t>Ủy ban nhân dân tỉnh</w:t>
      </w:r>
      <w:r w:rsidRPr="00F06C29">
        <w:rPr>
          <w:b w:val="0"/>
          <w:bCs w:val="0"/>
          <w:spacing w:val="-2"/>
          <w:sz w:val="28"/>
          <w:szCs w:val="28"/>
          <w:lang w:val="vi-VN" w:bidi="vi-VN"/>
        </w:rPr>
        <w:t xml:space="preserve"> </w:t>
      </w:r>
      <w:r w:rsidR="00E06644" w:rsidRPr="00F06C29">
        <w:rPr>
          <w:b w:val="0"/>
          <w:bCs w:val="0"/>
          <w:spacing w:val="-2"/>
          <w:sz w:val="28"/>
          <w:szCs w:val="28"/>
          <w:lang w:val="vi-VN" w:bidi="vi-VN"/>
        </w:rPr>
        <w:t>quan tâm xem xét</w:t>
      </w:r>
      <w:r w:rsidRPr="00F06C29">
        <w:rPr>
          <w:b w:val="0"/>
          <w:bCs w:val="0"/>
          <w:spacing w:val="-2"/>
          <w:sz w:val="28"/>
          <w:szCs w:val="28"/>
          <w:lang w:val="vi-VN" w:bidi="vi-VN"/>
        </w:rPr>
        <w:t xml:space="preserve"> </w:t>
      </w:r>
      <w:r w:rsidR="00E06644" w:rsidRPr="00F06C29">
        <w:rPr>
          <w:b w:val="0"/>
          <w:bCs w:val="0"/>
          <w:spacing w:val="-2"/>
          <w:sz w:val="28"/>
          <w:szCs w:val="28"/>
          <w:lang w:val="vi-VN" w:bidi="vi-VN"/>
        </w:rPr>
        <w:t>một số nội dung sau:</w:t>
      </w:r>
      <w:r w:rsidR="00843480" w:rsidRPr="00F06C29">
        <w:rPr>
          <w:b w:val="0"/>
          <w:bCs w:val="0"/>
          <w:spacing w:val="-2"/>
          <w:sz w:val="28"/>
          <w:szCs w:val="28"/>
          <w:lang w:val="vi-VN" w:bidi="vi-VN"/>
        </w:rPr>
        <w:t xml:space="preserve"> </w:t>
      </w:r>
    </w:p>
    <w:p w14:paraId="52408528" w14:textId="00667680"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spacing w:val="-2"/>
          <w:sz w:val="28"/>
          <w:szCs w:val="28"/>
          <w:lang w:val="vi-VN" w:bidi="vi-VN"/>
        </w:rPr>
        <w:t>1. Đối với Sở Nông nghiệp và Môi trường</w:t>
      </w:r>
      <w:r w:rsidR="002B21DD" w:rsidRPr="00F06C29">
        <w:rPr>
          <w:spacing w:val="-2"/>
          <w:sz w:val="28"/>
          <w:szCs w:val="28"/>
          <w:lang w:val="vi-VN" w:bidi="vi-VN"/>
        </w:rPr>
        <w:t>:</w:t>
      </w:r>
    </w:p>
    <w:p w14:paraId="10413477" w14:textId="4AF3E1A3" w:rsidR="005300D6" w:rsidRPr="00F06C29" w:rsidRDefault="005300D6"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i/>
          <w:iCs/>
          <w:spacing w:val="-2"/>
          <w:sz w:val="28"/>
          <w:szCs w:val="28"/>
          <w:lang w:val="vi-VN" w:bidi="vi-VN"/>
        </w:rPr>
        <w:t>(1)</w:t>
      </w:r>
      <w:r w:rsidRPr="00F06C29">
        <w:rPr>
          <w:b w:val="0"/>
          <w:bCs w:val="0"/>
          <w:spacing w:val="-2"/>
          <w:sz w:val="28"/>
          <w:szCs w:val="28"/>
          <w:lang w:val="vi-VN" w:bidi="vi-VN"/>
        </w:rPr>
        <w:t xml:space="preserve"> Quan tâm hỗ trợ, hướng dẫn địa phương triển khai thực hiện các mô hình phát triển sản xuất nông nghiệp phù hợp với điều kiện </w:t>
      </w:r>
      <w:r w:rsidR="00675928" w:rsidRPr="00F06C29">
        <w:rPr>
          <w:b w:val="0"/>
          <w:bCs w:val="0"/>
          <w:spacing w:val="-2"/>
          <w:sz w:val="28"/>
          <w:szCs w:val="28"/>
          <w:lang w:val="vi-VN" w:bidi="vi-VN"/>
        </w:rPr>
        <w:t>khí hậu</w:t>
      </w:r>
      <w:r w:rsidRPr="00F06C29">
        <w:rPr>
          <w:b w:val="0"/>
          <w:bCs w:val="0"/>
          <w:spacing w:val="-2"/>
          <w:sz w:val="28"/>
          <w:szCs w:val="28"/>
          <w:lang w:val="vi-VN" w:bidi="vi-VN"/>
        </w:rPr>
        <w:t xml:space="preserve">, thổ nhưỡng </w:t>
      </w:r>
      <w:r w:rsidR="009431F6" w:rsidRPr="00F06C29">
        <w:rPr>
          <w:b w:val="0"/>
          <w:bCs w:val="0"/>
          <w:spacing w:val="-2"/>
          <w:sz w:val="28"/>
          <w:szCs w:val="28"/>
          <w:lang w:val="vi-VN" w:bidi="vi-VN"/>
        </w:rPr>
        <w:t>của địa phương</w:t>
      </w:r>
      <w:r w:rsidRPr="00F06C29">
        <w:rPr>
          <w:b w:val="0"/>
          <w:bCs w:val="0"/>
          <w:spacing w:val="-2"/>
          <w:sz w:val="28"/>
          <w:szCs w:val="28"/>
          <w:lang w:val="vi-VN" w:bidi="vi-VN"/>
        </w:rPr>
        <w:t xml:space="preserve"> </w:t>
      </w:r>
      <w:r w:rsidRPr="00F06C29">
        <w:rPr>
          <w:b w:val="0"/>
          <w:bCs w:val="0"/>
          <w:i/>
          <w:iCs/>
          <w:spacing w:val="-2"/>
          <w:sz w:val="28"/>
          <w:szCs w:val="28"/>
          <w:lang w:val="vi-VN" w:bidi="vi-VN"/>
        </w:rPr>
        <w:t>(như</w:t>
      </w:r>
      <w:r w:rsidR="009E792D" w:rsidRPr="00F06C29">
        <w:rPr>
          <w:b w:val="0"/>
          <w:bCs w:val="0"/>
          <w:i/>
          <w:iCs/>
          <w:spacing w:val="-2"/>
          <w:sz w:val="28"/>
          <w:szCs w:val="28"/>
          <w:lang w:val="vi-VN" w:bidi="vi-VN"/>
        </w:rPr>
        <w:t xml:space="preserve"> chuyển đổi một số cây trồng, vật nuôi;</w:t>
      </w:r>
      <w:r w:rsidRPr="00F06C29">
        <w:rPr>
          <w:b w:val="0"/>
          <w:bCs w:val="0"/>
          <w:i/>
          <w:iCs/>
          <w:spacing w:val="-2"/>
          <w:sz w:val="28"/>
          <w:szCs w:val="28"/>
          <w:lang w:val="vi-VN" w:bidi="vi-VN"/>
        </w:rPr>
        <w:t xml:space="preserve"> ứng dụng khoa học, kỹ thuật vào sản xuất nông nghiệp; xây dựng chuỗi liên kết sản xuất nông nghiệp; nuôi trồng thủy sản khu vực lòng hồ Thủy điện Ia Ly, Thủy điện Plei Krông</w:t>
      </w:r>
      <w:r w:rsidR="009E792D" w:rsidRPr="00F06C29">
        <w:rPr>
          <w:b w:val="0"/>
          <w:bCs w:val="0"/>
          <w:i/>
          <w:iCs/>
          <w:spacing w:val="-2"/>
          <w:sz w:val="28"/>
          <w:szCs w:val="28"/>
          <w:lang w:val="vi-VN" w:bidi="vi-VN"/>
        </w:rPr>
        <w:t>,</w:t>
      </w:r>
      <w:r w:rsidRPr="00F06C29">
        <w:rPr>
          <w:b w:val="0"/>
          <w:bCs w:val="0"/>
          <w:i/>
          <w:iCs/>
          <w:spacing w:val="-2"/>
          <w:sz w:val="28"/>
          <w:szCs w:val="28"/>
          <w:lang w:val="vi-VN" w:bidi="vi-VN"/>
        </w:rPr>
        <w:t>…).</w:t>
      </w:r>
    </w:p>
    <w:p w14:paraId="3086600B" w14:textId="7E194518" w:rsidR="005300D6" w:rsidRPr="00F06C29" w:rsidRDefault="005300D6"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i/>
          <w:iCs/>
          <w:spacing w:val="-2"/>
          <w:sz w:val="28"/>
          <w:szCs w:val="28"/>
          <w:lang w:val="vi-VN" w:bidi="vi-VN"/>
        </w:rPr>
        <w:t>(2)</w:t>
      </w:r>
      <w:r w:rsidRPr="00F06C29">
        <w:rPr>
          <w:spacing w:val="-2"/>
          <w:sz w:val="28"/>
          <w:szCs w:val="28"/>
          <w:lang w:val="vi-VN" w:bidi="vi-VN"/>
        </w:rPr>
        <w:t xml:space="preserve"> </w:t>
      </w:r>
      <w:r w:rsidRPr="00F06C29">
        <w:rPr>
          <w:b w:val="0"/>
          <w:bCs w:val="0"/>
          <w:spacing w:val="-2"/>
          <w:sz w:val="28"/>
          <w:szCs w:val="28"/>
          <w:lang w:val="vi-VN" w:bidi="vi-VN"/>
        </w:rPr>
        <w:t xml:space="preserve">Phối hợp với Sở Tài chính quan tâm xem xét, bổ sung kinh phí để hoàn thành công trình đang thiếu vốn thuộc Chương trình mục tiêu quốc gia xây dựng nông thôn mới, cụ thể: Công trình nâng cấp, sửa chữa tuyến đường liên thôn xã Ngọk Bay </w:t>
      </w:r>
      <w:r w:rsidRPr="00F06C29">
        <w:rPr>
          <w:b w:val="0"/>
          <w:bCs w:val="0"/>
          <w:i/>
          <w:iCs/>
          <w:spacing w:val="-2"/>
          <w:sz w:val="28"/>
          <w:szCs w:val="28"/>
          <w:lang w:val="vi-VN" w:bidi="vi-VN"/>
        </w:rPr>
        <w:t>(đoạn từ T</w:t>
      </w:r>
      <w:r w:rsidR="00EF7767" w:rsidRPr="00F06C29">
        <w:rPr>
          <w:b w:val="0"/>
          <w:bCs w:val="0"/>
          <w:i/>
          <w:iCs/>
          <w:spacing w:val="-2"/>
          <w:sz w:val="28"/>
          <w:szCs w:val="28"/>
          <w:lang w:val="vi-VN" w:bidi="vi-VN"/>
        </w:rPr>
        <w:t xml:space="preserve">ỉnh lộ </w:t>
      </w:r>
      <w:r w:rsidRPr="00F06C29">
        <w:rPr>
          <w:b w:val="0"/>
          <w:bCs w:val="0"/>
          <w:i/>
          <w:iCs/>
          <w:spacing w:val="-2"/>
          <w:sz w:val="28"/>
          <w:szCs w:val="28"/>
          <w:lang w:val="vi-VN" w:bidi="vi-VN"/>
        </w:rPr>
        <w:t xml:space="preserve">675 đến cầu sắt </w:t>
      </w:r>
      <w:r w:rsidR="00EF7767" w:rsidRPr="00F06C29">
        <w:rPr>
          <w:b w:val="0"/>
          <w:bCs w:val="0"/>
          <w:i/>
          <w:iCs/>
          <w:spacing w:val="-2"/>
          <w:sz w:val="28"/>
          <w:szCs w:val="28"/>
          <w:lang w:val="vi-VN" w:bidi="vi-VN"/>
        </w:rPr>
        <w:t>T</w:t>
      </w:r>
      <w:r w:rsidRPr="00F06C29">
        <w:rPr>
          <w:b w:val="0"/>
          <w:bCs w:val="0"/>
          <w:i/>
          <w:iCs/>
          <w:spacing w:val="-2"/>
          <w:sz w:val="28"/>
          <w:szCs w:val="28"/>
          <w:lang w:val="vi-VN" w:bidi="vi-VN"/>
        </w:rPr>
        <w:t>hôn Kơ Năng)</w:t>
      </w:r>
      <w:r w:rsidRPr="00F06C29">
        <w:rPr>
          <w:b w:val="0"/>
          <w:bCs w:val="0"/>
          <w:spacing w:val="-2"/>
          <w:sz w:val="28"/>
          <w:szCs w:val="28"/>
          <w:lang w:val="vi-VN" w:bidi="vi-VN"/>
        </w:rPr>
        <w:t xml:space="preserve">; kinh phí còn thiếu 2.412 triệu đồng </w:t>
      </w:r>
      <w:r w:rsidRPr="00F06C29">
        <w:rPr>
          <w:b w:val="0"/>
          <w:bCs w:val="0"/>
          <w:i/>
          <w:iCs/>
          <w:spacing w:val="-2"/>
          <w:sz w:val="28"/>
          <w:szCs w:val="28"/>
          <w:lang w:val="vi-VN" w:bidi="vi-VN"/>
        </w:rPr>
        <w:t>(Hai tỷ bốn trăm mười hai triệu đồng</w:t>
      </w:r>
      <w:r w:rsidR="00D17061" w:rsidRPr="00F06C29">
        <w:rPr>
          <w:b w:val="0"/>
          <w:bCs w:val="0"/>
          <w:i/>
          <w:iCs/>
          <w:spacing w:val="-2"/>
          <w:sz w:val="28"/>
          <w:szCs w:val="28"/>
          <w:lang w:val="vi-VN" w:bidi="vi-VN"/>
        </w:rPr>
        <w:t>)</w:t>
      </w:r>
      <w:r w:rsidR="00075F59" w:rsidRPr="00F06C29">
        <w:rPr>
          <w:rStyle w:val="FootnoteReference"/>
          <w:i/>
          <w:iCs/>
          <w:sz w:val="28"/>
          <w:szCs w:val="28"/>
          <w:shd w:val="clear" w:color="auto" w:fill="FFFFFF"/>
          <w:lang w:val="vi-VN"/>
        </w:rPr>
        <w:t xml:space="preserve"> </w:t>
      </w:r>
      <w:r w:rsidR="00075F59" w:rsidRPr="00F06C29">
        <w:rPr>
          <w:rStyle w:val="FootnoteReference"/>
          <w:b w:val="0"/>
          <w:bCs w:val="0"/>
          <w:sz w:val="28"/>
          <w:szCs w:val="28"/>
          <w:shd w:val="clear" w:color="auto" w:fill="FFFFFF"/>
        </w:rPr>
        <w:footnoteReference w:id="21"/>
      </w:r>
      <w:r w:rsidR="00075F59" w:rsidRPr="00F06C29">
        <w:rPr>
          <w:b w:val="0"/>
          <w:bCs w:val="0"/>
          <w:sz w:val="28"/>
          <w:szCs w:val="28"/>
          <w:shd w:val="clear" w:color="auto" w:fill="FFFFFF"/>
          <w:lang w:val="vi-VN"/>
        </w:rPr>
        <w:t>.</w:t>
      </w:r>
    </w:p>
    <w:p w14:paraId="2E1F6349" w14:textId="0C928C8A"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t>(3)</w:t>
      </w:r>
      <w:r w:rsidRPr="00F06C29">
        <w:rPr>
          <w:spacing w:val="-2"/>
          <w:sz w:val="28"/>
          <w:szCs w:val="28"/>
          <w:lang w:val="vi-VN" w:bidi="vi-VN"/>
        </w:rPr>
        <w:t xml:space="preserve"> </w:t>
      </w:r>
      <w:r w:rsidRPr="00F06C29">
        <w:rPr>
          <w:b w:val="0"/>
          <w:bCs w:val="0"/>
          <w:spacing w:val="-2"/>
          <w:sz w:val="28"/>
          <w:szCs w:val="28"/>
          <w:lang w:val="vi-VN" w:bidi="vi-VN"/>
        </w:rPr>
        <w:t xml:space="preserve">Phối hợp với Sở Tài chính xem xét, bổ sung kinh phí đo đạc lập bản đồ địa chính, đăng ký, cấp </w:t>
      </w:r>
      <w:r w:rsidR="0077016B" w:rsidRPr="00F06C29">
        <w:rPr>
          <w:b w:val="0"/>
          <w:bCs w:val="0"/>
          <w:spacing w:val="-2"/>
          <w:sz w:val="28"/>
          <w:szCs w:val="28"/>
          <w:lang w:val="vi-VN" w:bidi="vi-VN"/>
        </w:rPr>
        <w:t>g</w:t>
      </w:r>
      <w:r w:rsidRPr="00F06C29">
        <w:rPr>
          <w:b w:val="0"/>
          <w:bCs w:val="0"/>
          <w:spacing w:val="-2"/>
          <w:sz w:val="28"/>
          <w:szCs w:val="28"/>
          <w:lang w:val="vi-VN" w:bidi="vi-VN"/>
        </w:rPr>
        <w:t xml:space="preserve">iấy chứng nhận quyền sử dụng đất và xây dựng cơ sở dữ liệu đất đai trên địa bàn xã Ngọk Bay, với tổng kinh phí 17.845 triệu đồng </w:t>
      </w:r>
      <w:r w:rsidRPr="00F06C29">
        <w:rPr>
          <w:b w:val="0"/>
          <w:bCs w:val="0"/>
          <w:i/>
          <w:iCs/>
          <w:spacing w:val="-2"/>
          <w:sz w:val="28"/>
          <w:szCs w:val="28"/>
          <w:lang w:val="vi-VN" w:bidi="vi-VN"/>
        </w:rPr>
        <w:t>(Mười bảy tỷ tám trăm bốn mươi lăm triệu đồng)</w:t>
      </w:r>
      <w:r w:rsidR="0077016B" w:rsidRPr="00F06C29">
        <w:rPr>
          <w:b w:val="0"/>
          <w:bCs w:val="0"/>
          <w:spacing w:val="-2"/>
          <w:sz w:val="28"/>
          <w:szCs w:val="28"/>
          <w:lang w:val="vi-VN" w:bidi="vi-VN"/>
        </w:rPr>
        <w:t>,</w:t>
      </w:r>
      <w:r w:rsidRPr="00F06C29">
        <w:rPr>
          <w:b w:val="0"/>
          <w:bCs w:val="0"/>
          <w:spacing w:val="-2"/>
          <w:sz w:val="28"/>
          <w:szCs w:val="28"/>
          <w:lang w:val="vi-VN" w:bidi="vi-VN"/>
        </w:rPr>
        <w:t xml:space="preserve"> </w:t>
      </w:r>
      <w:r w:rsidRPr="00F06C29">
        <w:rPr>
          <w:b w:val="0"/>
          <w:bCs w:val="0"/>
          <w:i/>
          <w:iCs/>
          <w:spacing w:val="-2"/>
          <w:sz w:val="28"/>
          <w:szCs w:val="28"/>
          <w:lang w:val="vi-VN" w:bidi="vi-VN"/>
        </w:rPr>
        <w:t xml:space="preserve">(nội dung này Ủy ban nhân dân xã Ngọk Bay đã </w:t>
      </w:r>
      <w:r w:rsidR="00C427C9" w:rsidRPr="00F06C29">
        <w:rPr>
          <w:b w:val="0"/>
          <w:bCs w:val="0"/>
          <w:i/>
          <w:iCs/>
          <w:spacing w:val="-2"/>
          <w:sz w:val="28"/>
          <w:szCs w:val="28"/>
          <w:lang w:val="vi-VN" w:bidi="vi-VN"/>
        </w:rPr>
        <w:t>b</w:t>
      </w:r>
      <w:r w:rsidR="001C4076" w:rsidRPr="00F06C29">
        <w:rPr>
          <w:b w:val="0"/>
          <w:bCs w:val="0"/>
          <w:i/>
          <w:iCs/>
          <w:spacing w:val="-2"/>
          <w:sz w:val="28"/>
          <w:szCs w:val="28"/>
          <w:lang w:val="vi-VN" w:bidi="vi-VN"/>
        </w:rPr>
        <w:t>áo</w:t>
      </w:r>
      <w:r w:rsidR="00C427C9" w:rsidRPr="00F06C29">
        <w:rPr>
          <w:b w:val="0"/>
          <w:bCs w:val="0"/>
          <w:i/>
          <w:iCs/>
          <w:spacing w:val="-2"/>
          <w:sz w:val="28"/>
          <w:szCs w:val="28"/>
          <w:lang w:val="vi-VN" w:bidi="vi-VN"/>
        </w:rPr>
        <w:t xml:space="preserve"> cáo và </w:t>
      </w:r>
      <w:r w:rsidRPr="00F06C29">
        <w:rPr>
          <w:b w:val="0"/>
          <w:bCs w:val="0"/>
          <w:i/>
          <w:iCs/>
          <w:spacing w:val="-2"/>
          <w:sz w:val="28"/>
          <w:szCs w:val="28"/>
          <w:lang w:val="vi-VN" w:bidi="vi-VN"/>
        </w:rPr>
        <w:t>đề nghị tại Báo cáo số 184/BC-UBND ngày 26/9/2025, nhưng đến nay chưa được</w:t>
      </w:r>
      <w:r w:rsidR="00564F73" w:rsidRPr="00F06C29">
        <w:rPr>
          <w:b w:val="0"/>
          <w:bCs w:val="0"/>
          <w:i/>
          <w:iCs/>
          <w:spacing w:val="-2"/>
          <w:sz w:val="28"/>
          <w:szCs w:val="28"/>
          <w:lang w:val="vi-VN" w:bidi="vi-VN"/>
        </w:rPr>
        <w:t xml:space="preserve"> xem xét,</w:t>
      </w:r>
      <w:r w:rsidRPr="00F06C29">
        <w:rPr>
          <w:b w:val="0"/>
          <w:bCs w:val="0"/>
          <w:i/>
          <w:iCs/>
          <w:spacing w:val="-2"/>
          <w:sz w:val="28"/>
          <w:szCs w:val="28"/>
          <w:lang w:val="vi-VN" w:bidi="vi-VN"/>
        </w:rPr>
        <w:t xml:space="preserve"> giải quyết)</w:t>
      </w:r>
      <w:r w:rsidRPr="00F06C29">
        <w:rPr>
          <w:b w:val="0"/>
          <w:bCs w:val="0"/>
          <w:spacing w:val="-2"/>
          <w:sz w:val="28"/>
          <w:szCs w:val="28"/>
          <w:lang w:val="vi-VN" w:bidi="vi-VN"/>
        </w:rPr>
        <w:t>.</w:t>
      </w:r>
    </w:p>
    <w:p w14:paraId="0530A078" w14:textId="20A0A743"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lastRenderedPageBreak/>
        <w:t>(4)</w:t>
      </w:r>
      <w:r w:rsidRPr="00F06C29">
        <w:rPr>
          <w:spacing w:val="-2"/>
          <w:sz w:val="28"/>
          <w:szCs w:val="28"/>
          <w:lang w:val="vi-VN" w:bidi="vi-VN"/>
        </w:rPr>
        <w:t xml:space="preserve"> </w:t>
      </w:r>
      <w:r w:rsidRPr="00F06C29">
        <w:rPr>
          <w:b w:val="0"/>
          <w:bCs w:val="0"/>
          <w:spacing w:val="-2"/>
          <w:sz w:val="28"/>
          <w:szCs w:val="28"/>
          <w:lang w:val="vi-VN" w:bidi="vi-VN"/>
        </w:rPr>
        <w:t xml:space="preserve">Sớm ban hành các </w:t>
      </w:r>
      <w:r w:rsidR="006221EA" w:rsidRPr="00F06C29">
        <w:rPr>
          <w:b w:val="0"/>
          <w:bCs w:val="0"/>
          <w:spacing w:val="-2"/>
          <w:sz w:val="28"/>
          <w:szCs w:val="28"/>
          <w:lang w:val="vi-VN" w:bidi="vi-VN"/>
        </w:rPr>
        <w:t>v</w:t>
      </w:r>
      <w:r w:rsidRPr="00F06C29">
        <w:rPr>
          <w:b w:val="0"/>
          <w:bCs w:val="0"/>
          <w:spacing w:val="-2"/>
          <w:sz w:val="28"/>
          <w:szCs w:val="28"/>
          <w:lang w:val="vi-VN" w:bidi="vi-VN"/>
        </w:rPr>
        <w:t xml:space="preserve">ăn bản hướng dẫn </w:t>
      </w:r>
      <w:r w:rsidR="006221EA" w:rsidRPr="00F06C29">
        <w:rPr>
          <w:b w:val="0"/>
          <w:bCs w:val="0"/>
          <w:spacing w:val="-2"/>
          <w:sz w:val="28"/>
          <w:szCs w:val="28"/>
          <w:lang w:val="vi-VN" w:bidi="vi-VN"/>
        </w:rPr>
        <w:t>việc</w:t>
      </w:r>
      <w:r w:rsidRPr="00F06C29">
        <w:rPr>
          <w:b w:val="0"/>
          <w:bCs w:val="0"/>
          <w:spacing w:val="-2"/>
          <w:sz w:val="28"/>
          <w:szCs w:val="28"/>
          <w:lang w:val="vi-VN" w:bidi="vi-VN"/>
        </w:rPr>
        <w:t xml:space="preserve"> triển khai thực hiện các chương trình</w:t>
      </w:r>
      <w:r w:rsidR="006221EA" w:rsidRPr="00F06C29">
        <w:rPr>
          <w:b w:val="0"/>
          <w:bCs w:val="0"/>
          <w:spacing w:val="-2"/>
          <w:sz w:val="28"/>
          <w:szCs w:val="28"/>
          <w:lang w:val="vi-VN" w:bidi="vi-VN"/>
        </w:rPr>
        <w:t xml:space="preserve"> mục tiêu quốc gia về</w:t>
      </w:r>
      <w:r w:rsidRPr="00F06C29">
        <w:rPr>
          <w:b w:val="0"/>
          <w:bCs w:val="0"/>
          <w:spacing w:val="-2"/>
          <w:sz w:val="28"/>
          <w:szCs w:val="28"/>
          <w:lang w:val="vi-VN" w:bidi="vi-VN"/>
        </w:rPr>
        <w:t xml:space="preserve"> xây dựng nông thôn mới; giảm nghèo bền vững</w:t>
      </w:r>
      <w:r w:rsidR="00B056C0" w:rsidRPr="00F06C29">
        <w:rPr>
          <w:b w:val="0"/>
          <w:bCs w:val="0"/>
          <w:spacing w:val="-2"/>
          <w:sz w:val="28"/>
          <w:szCs w:val="28"/>
          <w:lang w:val="vi-VN" w:bidi="vi-VN"/>
        </w:rPr>
        <w:t xml:space="preserve">; </w:t>
      </w:r>
      <w:r w:rsidRPr="00F06C29">
        <w:rPr>
          <w:b w:val="0"/>
          <w:bCs w:val="0"/>
          <w:spacing w:val="-2"/>
          <w:sz w:val="28"/>
          <w:szCs w:val="28"/>
          <w:lang w:val="vi-VN" w:bidi="vi-VN"/>
        </w:rPr>
        <w:t>phát triển kinh tế - xã hội vùng đồng bào dân tộc thiểu số và miền núi giai đoạn 2026</w:t>
      </w:r>
      <w:r w:rsidR="00502319" w:rsidRPr="00F06C29">
        <w:rPr>
          <w:b w:val="0"/>
          <w:bCs w:val="0"/>
          <w:spacing w:val="-2"/>
          <w:sz w:val="28"/>
          <w:szCs w:val="28"/>
          <w:lang w:val="vi-VN" w:bidi="vi-VN"/>
        </w:rPr>
        <w:t>-</w:t>
      </w:r>
      <w:r w:rsidRPr="00F06C29">
        <w:rPr>
          <w:b w:val="0"/>
          <w:bCs w:val="0"/>
          <w:spacing w:val="-2"/>
          <w:sz w:val="28"/>
          <w:szCs w:val="28"/>
          <w:lang w:val="vi-VN" w:bidi="vi-VN"/>
        </w:rPr>
        <w:t>2030 để địa phương có cơ sở triển khai thực hiện</w:t>
      </w:r>
      <w:r w:rsidR="00B634A0" w:rsidRPr="00F06C29">
        <w:rPr>
          <w:b w:val="0"/>
          <w:bCs w:val="0"/>
          <w:spacing w:val="-2"/>
          <w:sz w:val="28"/>
          <w:szCs w:val="28"/>
          <w:lang w:val="vi-VN" w:bidi="vi-VN"/>
        </w:rPr>
        <w:t xml:space="preserve">. </w:t>
      </w:r>
    </w:p>
    <w:p w14:paraId="2F75F985" w14:textId="77777777" w:rsidR="00406978" w:rsidRPr="00252064" w:rsidRDefault="005300D6" w:rsidP="00AA1DA1">
      <w:pPr>
        <w:pStyle w:val="Heading2"/>
        <w:widowControl w:val="0"/>
        <w:spacing w:before="120" w:beforeAutospacing="0" w:after="0" w:afterAutospacing="0" w:line="360" w:lineRule="exact"/>
        <w:ind w:firstLine="680"/>
        <w:jc w:val="both"/>
        <w:rPr>
          <w:b w:val="0"/>
          <w:bCs w:val="0"/>
          <w:i/>
          <w:iCs/>
          <w:spacing w:val="-2"/>
          <w:sz w:val="28"/>
          <w:szCs w:val="28"/>
          <w:lang w:val="vi-VN" w:bidi="vi-VN"/>
        </w:rPr>
      </w:pPr>
      <w:r w:rsidRPr="00F06C29">
        <w:rPr>
          <w:i/>
          <w:iCs/>
          <w:spacing w:val="-2"/>
          <w:sz w:val="28"/>
          <w:szCs w:val="28"/>
          <w:lang w:val="vi-VN" w:bidi="vi-VN"/>
        </w:rPr>
        <w:t>(5)</w:t>
      </w:r>
      <w:r w:rsidRPr="00F06C29">
        <w:rPr>
          <w:spacing w:val="-2"/>
          <w:sz w:val="28"/>
          <w:szCs w:val="28"/>
          <w:lang w:val="vi-VN" w:bidi="vi-VN"/>
        </w:rPr>
        <w:t xml:space="preserve"> </w:t>
      </w:r>
      <w:r w:rsidRPr="00F06C29">
        <w:rPr>
          <w:b w:val="0"/>
          <w:bCs w:val="0"/>
          <w:spacing w:val="-2"/>
          <w:sz w:val="28"/>
          <w:szCs w:val="28"/>
          <w:lang w:val="vi-VN" w:bidi="vi-VN"/>
        </w:rPr>
        <w:t>Quan tâm giải quyết nội dung đề nghị của Ủy ban nhân dân xã Ngọk Bay tại Báo cáo số 423/BC-UBND ngày 22/12/2025 và Báo cáo số 21/BC-UBND ngày 12/01/2026 về việc rà soát, đăng ký Danh mục công trình, dự án phải thu hồi đất năm 2026 để trình Hội đồng nhân dân tỉnh thông qua</w:t>
      </w:r>
      <w:r w:rsidR="007F4A22" w:rsidRPr="00F06C29">
        <w:rPr>
          <w:b w:val="0"/>
          <w:bCs w:val="0"/>
          <w:spacing w:val="-2"/>
          <w:sz w:val="28"/>
          <w:szCs w:val="28"/>
          <w:lang w:val="vi-VN" w:bidi="vi-VN"/>
        </w:rPr>
        <w:t xml:space="preserve"> </w:t>
      </w:r>
      <w:r w:rsidR="00406978" w:rsidRPr="00F06C29">
        <w:rPr>
          <w:b w:val="0"/>
          <w:bCs w:val="0"/>
          <w:i/>
          <w:iCs/>
          <w:spacing w:val="-2"/>
          <w:sz w:val="28"/>
          <w:szCs w:val="28"/>
          <w:lang w:val="vi-VN" w:bidi="vi-VN"/>
        </w:rPr>
        <w:t>(</w:t>
      </w:r>
      <w:r w:rsidRPr="00F06C29">
        <w:rPr>
          <w:b w:val="0"/>
          <w:bCs w:val="0"/>
          <w:i/>
          <w:iCs/>
          <w:spacing w:val="-2"/>
          <w:sz w:val="28"/>
          <w:szCs w:val="28"/>
          <w:lang w:val="vi-VN" w:bidi="vi-VN"/>
        </w:rPr>
        <w:t>04 dự án</w:t>
      </w:r>
      <w:r w:rsidR="00406978" w:rsidRPr="00F06C29">
        <w:rPr>
          <w:b w:val="0"/>
          <w:bCs w:val="0"/>
          <w:i/>
          <w:iCs/>
          <w:spacing w:val="-2"/>
          <w:sz w:val="28"/>
          <w:szCs w:val="28"/>
          <w:lang w:val="vi-VN" w:bidi="vi-VN"/>
        </w:rPr>
        <w:t>).</w:t>
      </w:r>
    </w:p>
    <w:p w14:paraId="5CC1B41B" w14:textId="40E282E7"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t>(6)</w:t>
      </w:r>
      <w:r w:rsidRPr="00F06C29">
        <w:rPr>
          <w:spacing w:val="-2"/>
          <w:sz w:val="28"/>
          <w:szCs w:val="28"/>
          <w:lang w:val="vi-VN" w:bidi="vi-VN"/>
        </w:rPr>
        <w:t xml:space="preserve"> </w:t>
      </w:r>
      <w:r w:rsidRPr="00F06C29">
        <w:rPr>
          <w:b w:val="0"/>
          <w:bCs w:val="0"/>
          <w:spacing w:val="-2"/>
          <w:sz w:val="28"/>
          <w:szCs w:val="28"/>
          <w:lang w:val="vi-VN" w:bidi="vi-VN"/>
        </w:rPr>
        <w:t>Trong quá trình thực hiện nhiệm vụ chuyên môn, địa phương đã có nhiều văn bản đề nghị hướng dẫn</w:t>
      </w:r>
      <w:r w:rsidR="007C3B64" w:rsidRPr="00252064">
        <w:rPr>
          <w:b w:val="0"/>
          <w:bCs w:val="0"/>
          <w:spacing w:val="-2"/>
          <w:sz w:val="28"/>
          <w:szCs w:val="28"/>
          <w:lang w:val="vi-VN" w:bidi="vi-VN"/>
        </w:rPr>
        <w:t>,</w:t>
      </w:r>
      <w:r w:rsidRPr="00F06C29">
        <w:rPr>
          <w:b w:val="0"/>
          <w:bCs w:val="0"/>
          <w:spacing w:val="-2"/>
          <w:sz w:val="28"/>
          <w:szCs w:val="28"/>
          <w:lang w:val="vi-VN" w:bidi="vi-VN"/>
        </w:rPr>
        <w:t xml:space="preserve"> các cơ quan chuyên môn đã có văn bản trả lời kịp thời. Tuy nhiên, một số nội dung hướng dẫn còn mang tính chung chung, chủ yếu trích dẫn các quy định của pháp luật và đề nghị địa phương thực hiện theo quy định; do đó địa phương còn gặp nhiều khó khăn trong quá trình triển khai thực hiện, nhất là đối với các nội dung còn vướng mắc trong thực tiễn</w:t>
      </w:r>
      <w:r w:rsidR="00075F59" w:rsidRPr="00F06C29">
        <w:rPr>
          <w:rStyle w:val="FootnoteReference"/>
          <w:b w:val="0"/>
          <w:bCs w:val="0"/>
          <w:iCs/>
          <w:sz w:val="28"/>
          <w:szCs w:val="28"/>
          <w:shd w:val="clear" w:color="auto" w:fill="FFFFFF"/>
        </w:rPr>
        <w:footnoteReference w:id="22"/>
      </w:r>
      <w:r w:rsidRPr="00F06C29">
        <w:rPr>
          <w:b w:val="0"/>
          <w:bCs w:val="0"/>
          <w:spacing w:val="-2"/>
          <w:sz w:val="28"/>
          <w:szCs w:val="28"/>
          <w:lang w:val="vi-VN" w:bidi="vi-VN"/>
        </w:rPr>
        <w:t>.</w:t>
      </w:r>
    </w:p>
    <w:p w14:paraId="0E275963" w14:textId="3BA7FFC2"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spacing w:val="-2"/>
          <w:sz w:val="28"/>
          <w:szCs w:val="28"/>
          <w:lang w:val="vi-VN" w:bidi="vi-VN"/>
        </w:rPr>
        <w:t>2. Đối với Sở Xây dựng:</w:t>
      </w:r>
    </w:p>
    <w:p w14:paraId="169CDBD2" w14:textId="54045F77"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t>(1)</w:t>
      </w:r>
      <w:r w:rsidRPr="00F06C29">
        <w:rPr>
          <w:spacing w:val="-2"/>
          <w:sz w:val="28"/>
          <w:szCs w:val="28"/>
          <w:lang w:val="vi-VN" w:bidi="vi-VN"/>
        </w:rPr>
        <w:t xml:space="preserve"> </w:t>
      </w:r>
      <w:r w:rsidRPr="00F06C29">
        <w:rPr>
          <w:b w:val="0"/>
          <w:bCs w:val="0"/>
          <w:spacing w:val="-2"/>
          <w:sz w:val="28"/>
          <w:szCs w:val="28"/>
          <w:lang w:val="vi-VN" w:bidi="vi-VN"/>
        </w:rPr>
        <w:t xml:space="preserve">Phối hợp với Sở Tài chính xem xét, bổ sung kinh phí để lập quy hoạch chung xã Ngọk Bay, tỉnh Quảng Ngãi đến năm 2050, với kinh phí 1.700 triệu đồng </w:t>
      </w:r>
      <w:r w:rsidRPr="00F06C29">
        <w:rPr>
          <w:b w:val="0"/>
          <w:bCs w:val="0"/>
          <w:i/>
          <w:iCs/>
          <w:spacing w:val="-2"/>
          <w:sz w:val="28"/>
          <w:szCs w:val="28"/>
          <w:lang w:val="vi-VN" w:bidi="vi-VN"/>
        </w:rPr>
        <w:t>(Một tỷ bảy trăm triệu đồng)</w:t>
      </w:r>
      <w:r w:rsidRPr="00F06C29">
        <w:rPr>
          <w:b w:val="0"/>
          <w:bCs w:val="0"/>
          <w:spacing w:val="-2"/>
          <w:sz w:val="28"/>
          <w:szCs w:val="28"/>
          <w:lang w:val="vi-VN" w:bidi="vi-VN"/>
        </w:rPr>
        <w:t xml:space="preserve">; Quy hoạch chi tiết trung tâm xã Ngọk Bay, với kinh phí 1.576 triệu đồng </w:t>
      </w:r>
      <w:r w:rsidRPr="00F06C29">
        <w:rPr>
          <w:b w:val="0"/>
          <w:bCs w:val="0"/>
          <w:i/>
          <w:iCs/>
          <w:spacing w:val="-2"/>
          <w:sz w:val="28"/>
          <w:szCs w:val="28"/>
          <w:lang w:val="vi-VN" w:bidi="vi-VN"/>
        </w:rPr>
        <w:t>(Một tỷ năm trăm bảy mươi sáu triệu đồng)</w:t>
      </w:r>
      <w:r w:rsidR="007C3B64" w:rsidRPr="00F06C29">
        <w:rPr>
          <w:b w:val="0"/>
          <w:bCs w:val="0"/>
          <w:i/>
          <w:iCs/>
          <w:spacing w:val="-2"/>
          <w:sz w:val="28"/>
          <w:szCs w:val="28"/>
          <w:lang w:val="vi-VN" w:bidi="vi-VN"/>
        </w:rPr>
        <w:t>,</w:t>
      </w:r>
      <w:r w:rsidRPr="00F06C29">
        <w:rPr>
          <w:b w:val="0"/>
          <w:bCs w:val="0"/>
          <w:spacing w:val="-2"/>
          <w:sz w:val="28"/>
          <w:szCs w:val="28"/>
          <w:lang w:val="vi-VN" w:bidi="vi-VN"/>
        </w:rPr>
        <w:t xml:space="preserve"> </w:t>
      </w:r>
      <w:r w:rsidRPr="00F06C29">
        <w:rPr>
          <w:b w:val="0"/>
          <w:bCs w:val="0"/>
          <w:i/>
          <w:iCs/>
          <w:spacing w:val="-2"/>
          <w:sz w:val="28"/>
          <w:szCs w:val="28"/>
          <w:lang w:val="vi-VN" w:bidi="vi-VN"/>
        </w:rPr>
        <w:t xml:space="preserve">(Nội dung này, Ủy ban nhân dân xã Ngọk Bay đã </w:t>
      </w:r>
      <w:r w:rsidR="007C3B64" w:rsidRPr="00F06C29">
        <w:rPr>
          <w:b w:val="0"/>
          <w:bCs w:val="0"/>
          <w:i/>
          <w:iCs/>
          <w:spacing w:val="-2"/>
          <w:sz w:val="28"/>
          <w:szCs w:val="28"/>
          <w:lang w:val="vi-VN" w:bidi="vi-VN"/>
        </w:rPr>
        <w:t xml:space="preserve">báo cáo và </w:t>
      </w:r>
      <w:r w:rsidRPr="00F06C29">
        <w:rPr>
          <w:b w:val="0"/>
          <w:bCs w:val="0"/>
          <w:i/>
          <w:iCs/>
          <w:spacing w:val="-2"/>
          <w:sz w:val="28"/>
          <w:szCs w:val="28"/>
          <w:lang w:val="vi-VN" w:bidi="vi-VN"/>
        </w:rPr>
        <w:t>đề nghị tại Báo cáo số 94/BC-UBND ngày 18/8/2025, nhưng đến nay chưa được xem xét</w:t>
      </w:r>
      <w:r w:rsidR="00912A60" w:rsidRPr="00F06C29">
        <w:rPr>
          <w:b w:val="0"/>
          <w:bCs w:val="0"/>
          <w:i/>
          <w:iCs/>
          <w:spacing w:val="-2"/>
          <w:sz w:val="28"/>
          <w:szCs w:val="28"/>
          <w:lang w:val="vi-VN" w:bidi="vi-VN"/>
        </w:rPr>
        <w:t>,</w:t>
      </w:r>
      <w:r w:rsidRPr="00F06C29">
        <w:rPr>
          <w:b w:val="0"/>
          <w:bCs w:val="0"/>
          <w:i/>
          <w:iCs/>
          <w:spacing w:val="-2"/>
          <w:sz w:val="28"/>
          <w:szCs w:val="28"/>
          <w:lang w:val="vi-VN" w:bidi="vi-VN"/>
        </w:rPr>
        <w:t xml:space="preserve"> giải quyết)</w:t>
      </w:r>
      <w:r w:rsidRPr="00F06C29">
        <w:rPr>
          <w:b w:val="0"/>
          <w:bCs w:val="0"/>
          <w:spacing w:val="-2"/>
          <w:sz w:val="28"/>
          <w:szCs w:val="28"/>
          <w:lang w:val="vi-VN" w:bidi="vi-VN"/>
        </w:rPr>
        <w:t>.</w:t>
      </w:r>
    </w:p>
    <w:p w14:paraId="1AA9CB40" w14:textId="46CF4CE5"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t>(2)</w:t>
      </w:r>
      <w:r w:rsidRPr="00F06C29">
        <w:rPr>
          <w:spacing w:val="-2"/>
          <w:sz w:val="28"/>
          <w:szCs w:val="28"/>
          <w:lang w:val="vi-VN" w:bidi="vi-VN"/>
        </w:rPr>
        <w:t xml:space="preserve"> </w:t>
      </w:r>
      <w:r w:rsidRPr="00F06C29">
        <w:rPr>
          <w:b w:val="0"/>
          <w:bCs w:val="0"/>
          <w:spacing w:val="-2"/>
          <w:sz w:val="28"/>
          <w:szCs w:val="28"/>
          <w:lang w:val="vi-VN" w:bidi="vi-VN"/>
        </w:rPr>
        <w:t>Quan tâm hướng dẫn, hỗ trợ địa phương trong quá trình triển khai lập Quy hoạch chung xã Ngọk Bay đến năm 2050 và các quy hoạch chi tiết trên địa bàn xã để sớm phê duyệt, làm cơ sở định hướng phát triển không gian, hệ thống hạ tầng kỹ thuật, hạ tầng xã hội và các khu chức năng nhằm phục vụ phát triển kinh tế - xã hội của địa phương trong thời gian tới.</w:t>
      </w:r>
    </w:p>
    <w:p w14:paraId="7EE7266B" w14:textId="4A775646" w:rsidR="005300D6" w:rsidRPr="00F06C29" w:rsidRDefault="005300D6"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i/>
          <w:iCs/>
          <w:spacing w:val="-2"/>
          <w:sz w:val="28"/>
          <w:szCs w:val="28"/>
          <w:lang w:val="vi-VN" w:bidi="vi-VN"/>
        </w:rPr>
        <w:t>(3)</w:t>
      </w:r>
      <w:r w:rsidRPr="00F06C29">
        <w:rPr>
          <w:spacing w:val="-2"/>
          <w:sz w:val="28"/>
          <w:szCs w:val="28"/>
          <w:lang w:val="vi-VN" w:bidi="vi-VN"/>
        </w:rPr>
        <w:t xml:space="preserve"> </w:t>
      </w:r>
      <w:r w:rsidRPr="00F06C29">
        <w:rPr>
          <w:b w:val="0"/>
          <w:bCs w:val="0"/>
          <w:spacing w:val="-2"/>
          <w:sz w:val="28"/>
          <w:szCs w:val="28"/>
          <w:lang w:val="vi-VN" w:bidi="vi-VN"/>
        </w:rPr>
        <w:t>Tuyến Tỉnh lộ 675 đoạn qua địa bàn xã</w:t>
      </w:r>
      <w:r w:rsidR="00721A6C" w:rsidRPr="00F06C29">
        <w:rPr>
          <w:b w:val="0"/>
          <w:bCs w:val="0"/>
          <w:spacing w:val="-2"/>
          <w:sz w:val="28"/>
          <w:szCs w:val="28"/>
          <w:lang w:val="vi-VN" w:bidi="vi-VN"/>
        </w:rPr>
        <w:t xml:space="preserve"> đã được đầu tư, nâng cấp, tuy nhiên long đường còn </w:t>
      </w:r>
      <w:r w:rsidRPr="00F06C29">
        <w:rPr>
          <w:b w:val="0"/>
          <w:bCs w:val="0"/>
          <w:spacing w:val="-2"/>
          <w:sz w:val="28"/>
          <w:szCs w:val="28"/>
          <w:lang w:val="vi-VN" w:bidi="vi-VN"/>
        </w:rPr>
        <w:t>hẹp, lưu lượng phương tiện tham gia giao thông</w:t>
      </w:r>
      <w:r w:rsidR="00721A6C" w:rsidRPr="00F06C29">
        <w:rPr>
          <w:b w:val="0"/>
          <w:bCs w:val="0"/>
          <w:spacing w:val="-2"/>
          <w:sz w:val="28"/>
          <w:szCs w:val="28"/>
          <w:lang w:val="vi-VN" w:bidi="vi-VN"/>
        </w:rPr>
        <w:t xml:space="preserve"> </w:t>
      </w:r>
      <w:r w:rsidRPr="00F06C29">
        <w:rPr>
          <w:b w:val="0"/>
          <w:bCs w:val="0"/>
          <w:spacing w:val="-2"/>
          <w:sz w:val="28"/>
          <w:szCs w:val="28"/>
          <w:lang w:val="vi-VN" w:bidi="vi-VN"/>
        </w:rPr>
        <w:t>lớn; thời gian qua đã xảy ra nhiều vụ tai nạn giao thông nghiêm trọng. Do đó, đề nghị Sở Xây dựng quan tâm chỉ đạo các cơ quan chuyên môn kiểm tra, khảo sát và lắp đặt bổ sung hệ thống biển cảnh báo, gờ giảm tốc</w:t>
      </w:r>
      <w:r w:rsidR="00721A6C" w:rsidRPr="00F06C29">
        <w:rPr>
          <w:b w:val="0"/>
          <w:bCs w:val="0"/>
          <w:spacing w:val="-2"/>
          <w:sz w:val="28"/>
          <w:szCs w:val="28"/>
          <w:lang w:val="vi-VN" w:bidi="vi-VN"/>
        </w:rPr>
        <w:t xml:space="preserve">, đèn cảnh báo, điện chiếu sáng,… </w:t>
      </w:r>
      <w:r w:rsidRPr="00F06C29">
        <w:rPr>
          <w:b w:val="0"/>
          <w:bCs w:val="0"/>
          <w:spacing w:val="-2"/>
          <w:sz w:val="28"/>
          <w:szCs w:val="28"/>
          <w:lang w:val="vi-VN" w:bidi="vi-VN"/>
        </w:rPr>
        <w:t>tại các vị trí tiềm ẩn nguy cơ mất an toàn giao thông</w:t>
      </w:r>
      <w:r w:rsidR="007B1924" w:rsidRPr="00F06C29">
        <w:rPr>
          <w:b w:val="0"/>
          <w:bCs w:val="0"/>
          <w:spacing w:val="-2"/>
          <w:sz w:val="28"/>
          <w:szCs w:val="28"/>
          <w:lang w:val="vi-VN" w:bidi="vi-VN"/>
        </w:rPr>
        <w:t xml:space="preserve">, nhất là tại các đoạn đường quanh co, khúc </w:t>
      </w:r>
      <w:r w:rsidRPr="00F06C29">
        <w:rPr>
          <w:b w:val="0"/>
          <w:bCs w:val="0"/>
          <w:spacing w:val="-2"/>
          <w:sz w:val="28"/>
          <w:szCs w:val="28"/>
          <w:lang w:val="vi-VN" w:bidi="vi-VN"/>
        </w:rPr>
        <w:t>cua,</w:t>
      </w:r>
      <w:r w:rsidR="0017486A" w:rsidRPr="00F06C29">
        <w:rPr>
          <w:b w:val="0"/>
          <w:bCs w:val="0"/>
          <w:spacing w:val="-2"/>
          <w:sz w:val="28"/>
          <w:szCs w:val="28"/>
          <w:lang w:val="vi-VN" w:bidi="vi-VN"/>
        </w:rPr>
        <w:t xml:space="preserve"> hạn chế tầm nhìn,…</w:t>
      </w:r>
    </w:p>
    <w:p w14:paraId="04B9E4B7" w14:textId="439615FF"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spacing w:val="-2"/>
          <w:sz w:val="28"/>
          <w:szCs w:val="28"/>
          <w:lang w:val="vi-VN" w:bidi="vi-VN"/>
        </w:rPr>
        <w:t>3. Đối với Sở Tài chính:</w:t>
      </w:r>
    </w:p>
    <w:p w14:paraId="0D05B5C5" w14:textId="714BF5B5" w:rsidR="005300D6" w:rsidRPr="00F06C29" w:rsidRDefault="005300D6"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i/>
          <w:iCs/>
          <w:spacing w:val="-2"/>
          <w:sz w:val="28"/>
          <w:szCs w:val="28"/>
          <w:lang w:val="vi-VN" w:bidi="vi-VN"/>
        </w:rPr>
        <w:lastRenderedPageBreak/>
        <w:t>(1)</w:t>
      </w:r>
      <w:r w:rsidRPr="00F06C29">
        <w:rPr>
          <w:b w:val="0"/>
          <w:bCs w:val="0"/>
          <w:spacing w:val="-2"/>
          <w:sz w:val="28"/>
          <w:szCs w:val="28"/>
          <w:lang w:val="vi-VN" w:bidi="vi-VN"/>
        </w:rPr>
        <w:t xml:space="preserve"> </w:t>
      </w:r>
      <w:r w:rsidR="00F46EEC" w:rsidRPr="00F06C29">
        <w:rPr>
          <w:b w:val="0"/>
          <w:bCs w:val="0"/>
          <w:spacing w:val="-2"/>
          <w:sz w:val="28"/>
          <w:szCs w:val="28"/>
          <w:lang w:val="vi-VN" w:bidi="vi-VN"/>
        </w:rPr>
        <w:t>Tham mưu Uỷ ban nhân dân tỉnh xem xét, h</w:t>
      </w:r>
      <w:r w:rsidRPr="00F06C29">
        <w:rPr>
          <w:b w:val="0"/>
          <w:bCs w:val="0"/>
          <w:spacing w:val="-2"/>
          <w:sz w:val="28"/>
          <w:szCs w:val="28"/>
          <w:lang w:val="vi-VN" w:bidi="vi-VN"/>
        </w:rPr>
        <w:t xml:space="preserve">ỗ trợ kinh phí từ ngân sách tỉnh để đầu tư các công trình cấp bách trên địa bàn xã, gồm: </w:t>
      </w:r>
      <w:r w:rsidRPr="00F06C29">
        <w:rPr>
          <w:i/>
          <w:iCs/>
          <w:spacing w:val="-2"/>
          <w:sz w:val="28"/>
          <w:szCs w:val="28"/>
          <w:lang w:val="vi-VN" w:bidi="vi-VN"/>
        </w:rPr>
        <w:t>(1)</w:t>
      </w:r>
      <w:r w:rsidRPr="00F06C29">
        <w:rPr>
          <w:b w:val="0"/>
          <w:bCs w:val="0"/>
          <w:spacing w:val="-2"/>
          <w:sz w:val="28"/>
          <w:szCs w:val="28"/>
          <w:lang w:val="vi-VN" w:bidi="vi-VN"/>
        </w:rPr>
        <w:t xml:space="preserve"> Dự án đầu tư các tuyến đường đi khu sản xuất, kết hợp phát triển du lịch sinh thái và bảo đảm an ninh trật tự trên địa bàn xã Ngọk Bay, với kinh phí 19.962 triệu đồng </w:t>
      </w:r>
      <w:r w:rsidRPr="00F06C29">
        <w:rPr>
          <w:b w:val="0"/>
          <w:bCs w:val="0"/>
          <w:i/>
          <w:iCs/>
          <w:spacing w:val="-2"/>
          <w:sz w:val="28"/>
          <w:szCs w:val="28"/>
          <w:lang w:val="vi-VN" w:bidi="vi-VN"/>
        </w:rPr>
        <w:t>(Mười chín tỷ chín trăm sáu mươi hai triệu đồng)</w:t>
      </w:r>
      <w:r w:rsidRPr="00F06C29">
        <w:rPr>
          <w:b w:val="0"/>
          <w:bCs w:val="0"/>
          <w:spacing w:val="-2"/>
          <w:sz w:val="28"/>
          <w:szCs w:val="28"/>
          <w:lang w:val="vi-VN" w:bidi="vi-VN"/>
        </w:rPr>
        <w:t xml:space="preserve">; </w:t>
      </w:r>
      <w:r w:rsidRPr="00F06C29">
        <w:rPr>
          <w:i/>
          <w:iCs/>
          <w:spacing w:val="-2"/>
          <w:sz w:val="28"/>
          <w:szCs w:val="28"/>
          <w:lang w:val="vi-VN" w:bidi="vi-VN"/>
        </w:rPr>
        <w:t>(2)</w:t>
      </w:r>
      <w:r w:rsidRPr="00F06C29">
        <w:rPr>
          <w:b w:val="0"/>
          <w:bCs w:val="0"/>
          <w:spacing w:val="-2"/>
          <w:sz w:val="28"/>
          <w:szCs w:val="28"/>
          <w:lang w:val="vi-VN" w:bidi="vi-VN"/>
        </w:rPr>
        <w:t xml:space="preserve"> Dự án cải tạo, mở rộng Nghĩa trang Nhân dân xã Ngọk Bay, với kinh phí 9.000 triệu đồng </w:t>
      </w:r>
      <w:r w:rsidRPr="00F06C29">
        <w:rPr>
          <w:b w:val="0"/>
          <w:bCs w:val="0"/>
          <w:i/>
          <w:iCs/>
          <w:spacing w:val="-2"/>
          <w:sz w:val="28"/>
          <w:szCs w:val="28"/>
          <w:lang w:val="vi-VN" w:bidi="vi-VN"/>
        </w:rPr>
        <w:t>(Chín tỷ đồng)</w:t>
      </w:r>
      <w:r w:rsidR="00F46EEC" w:rsidRPr="00F06C29">
        <w:rPr>
          <w:b w:val="0"/>
          <w:bCs w:val="0"/>
          <w:i/>
          <w:iCs/>
          <w:spacing w:val="-2"/>
          <w:sz w:val="28"/>
          <w:szCs w:val="28"/>
          <w:lang w:val="vi-VN" w:bidi="vi-VN"/>
        </w:rPr>
        <w:t>,</w:t>
      </w:r>
      <w:r w:rsidRPr="00F06C29">
        <w:rPr>
          <w:b w:val="0"/>
          <w:bCs w:val="0"/>
          <w:i/>
          <w:iCs/>
          <w:spacing w:val="-2"/>
          <w:sz w:val="28"/>
          <w:szCs w:val="28"/>
          <w:lang w:val="vi-VN" w:bidi="vi-VN"/>
        </w:rPr>
        <w:t xml:space="preserve"> (nội dung này Ủy ban nhân dân xã Ngọk Bay đã đề xuất tại Văn bản số 401/UBND-KT ngày 06/3/2026)</w:t>
      </w:r>
      <w:r w:rsidRPr="00F06C29">
        <w:rPr>
          <w:b w:val="0"/>
          <w:bCs w:val="0"/>
          <w:spacing w:val="-2"/>
          <w:sz w:val="28"/>
          <w:szCs w:val="28"/>
          <w:lang w:val="vi-VN" w:bidi="vi-VN"/>
        </w:rPr>
        <w:t>.</w:t>
      </w:r>
    </w:p>
    <w:p w14:paraId="2F1AF7A5" w14:textId="1E1E03B5" w:rsidR="005300D6" w:rsidRPr="00F06C29" w:rsidRDefault="005300D6" w:rsidP="00AA1DA1">
      <w:pPr>
        <w:pStyle w:val="Heading2"/>
        <w:widowControl w:val="0"/>
        <w:spacing w:before="120" w:beforeAutospacing="0" w:after="0" w:afterAutospacing="0" w:line="360" w:lineRule="exact"/>
        <w:ind w:firstLine="680"/>
        <w:jc w:val="both"/>
        <w:rPr>
          <w:i/>
          <w:iCs/>
          <w:spacing w:val="-2"/>
          <w:sz w:val="28"/>
          <w:szCs w:val="28"/>
          <w:lang w:val="vi-VN" w:bidi="vi-VN"/>
        </w:rPr>
      </w:pPr>
      <w:r w:rsidRPr="00F06C29">
        <w:rPr>
          <w:i/>
          <w:iCs/>
          <w:spacing w:val="-2"/>
          <w:sz w:val="28"/>
          <w:szCs w:val="28"/>
          <w:lang w:val="vi-VN" w:bidi="vi-VN"/>
        </w:rPr>
        <w:t>(2)</w:t>
      </w:r>
      <w:r w:rsidRPr="00F06C29">
        <w:rPr>
          <w:spacing w:val="-2"/>
          <w:sz w:val="28"/>
          <w:szCs w:val="28"/>
          <w:lang w:val="vi-VN" w:bidi="vi-VN"/>
        </w:rPr>
        <w:t xml:space="preserve"> </w:t>
      </w:r>
      <w:r w:rsidRPr="00F06C29">
        <w:rPr>
          <w:b w:val="0"/>
          <w:bCs w:val="0"/>
          <w:spacing w:val="-2"/>
          <w:sz w:val="28"/>
          <w:szCs w:val="28"/>
          <w:lang w:val="vi-VN" w:bidi="vi-VN"/>
        </w:rPr>
        <w:t xml:space="preserve">Xem xét, bổ sung kinh phí để hoàn thành công trình còn thiếu vốn thuộc Chương trình mục tiêu quốc gia xây dựng nông thôn mới, cụ thể: Công trình nâng cấp, sửa chữa tuyến đường liên thôn xã Ngọk Bay </w:t>
      </w:r>
      <w:r w:rsidRPr="00F06C29">
        <w:rPr>
          <w:b w:val="0"/>
          <w:bCs w:val="0"/>
          <w:i/>
          <w:iCs/>
          <w:spacing w:val="-2"/>
          <w:sz w:val="28"/>
          <w:szCs w:val="28"/>
          <w:lang w:val="vi-VN" w:bidi="vi-VN"/>
        </w:rPr>
        <w:t>(đoạn từ T</w:t>
      </w:r>
      <w:r w:rsidR="00F46EEC" w:rsidRPr="00F06C29">
        <w:rPr>
          <w:b w:val="0"/>
          <w:bCs w:val="0"/>
          <w:i/>
          <w:iCs/>
          <w:spacing w:val="-2"/>
          <w:sz w:val="28"/>
          <w:szCs w:val="28"/>
          <w:lang w:val="vi-VN" w:bidi="vi-VN"/>
        </w:rPr>
        <w:t>ỉnh lộ</w:t>
      </w:r>
      <w:r w:rsidR="00800BCE" w:rsidRPr="00F06C29">
        <w:rPr>
          <w:b w:val="0"/>
          <w:bCs w:val="0"/>
          <w:i/>
          <w:iCs/>
          <w:spacing w:val="-2"/>
          <w:sz w:val="28"/>
          <w:szCs w:val="28"/>
          <w:lang w:val="vi-VN" w:bidi="vi-VN"/>
        </w:rPr>
        <w:t xml:space="preserve"> </w:t>
      </w:r>
      <w:r w:rsidRPr="00F06C29">
        <w:rPr>
          <w:b w:val="0"/>
          <w:bCs w:val="0"/>
          <w:i/>
          <w:iCs/>
          <w:spacing w:val="-2"/>
          <w:sz w:val="28"/>
          <w:szCs w:val="28"/>
          <w:lang w:val="vi-VN" w:bidi="vi-VN"/>
        </w:rPr>
        <w:t xml:space="preserve">675 đến cầu sắt </w:t>
      </w:r>
      <w:r w:rsidR="00477F21" w:rsidRPr="00F06C29">
        <w:rPr>
          <w:b w:val="0"/>
          <w:bCs w:val="0"/>
          <w:i/>
          <w:iCs/>
          <w:spacing w:val="-2"/>
          <w:sz w:val="28"/>
          <w:szCs w:val="28"/>
          <w:lang w:val="vi-VN" w:bidi="vi-VN"/>
        </w:rPr>
        <w:t>T</w:t>
      </w:r>
      <w:r w:rsidRPr="00F06C29">
        <w:rPr>
          <w:b w:val="0"/>
          <w:bCs w:val="0"/>
          <w:i/>
          <w:iCs/>
          <w:spacing w:val="-2"/>
          <w:sz w:val="28"/>
          <w:szCs w:val="28"/>
          <w:lang w:val="vi-VN" w:bidi="vi-VN"/>
        </w:rPr>
        <w:t>hôn Kơ Năng)</w:t>
      </w:r>
      <w:r w:rsidRPr="00F06C29">
        <w:rPr>
          <w:b w:val="0"/>
          <w:bCs w:val="0"/>
          <w:spacing w:val="-2"/>
          <w:sz w:val="28"/>
          <w:szCs w:val="28"/>
          <w:lang w:val="vi-VN" w:bidi="vi-VN"/>
        </w:rPr>
        <w:t xml:space="preserve">; kinh phí còn thiếu 2.412 triệu đồng </w:t>
      </w:r>
      <w:r w:rsidRPr="00F06C29">
        <w:rPr>
          <w:b w:val="0"/>
          <w:bCs w:val="0"/>
          <w:i/>
          <w:iCs/>
          <w:spacing w:val="-2"/>
          <w:sz w:val="28"/>
          <w:szCs w:val="28"/>
          <w:lang w:val="vi-VN" w:bidi="vi-VN"/>
        </w:rPr>
        <w:t>(Hai tỷ bốn trăm mười hai triệu đồng)</w:t>
      </w:r>
      <w:r w:rsidR="00075F59" w:rsidRPr="00F06C29">
        <w:rPr>
          <w:rStyle w:val="FootnoteReference"/>
          <w:i/>
          <w:iCs/>
          <w:sz w:val="28"/>
          <w:szCs w:val="28"/>
          <w:shd w:val="clear" w:color="auto" w:fill="FFFFFF"/>
          <w:lang w:val="vi-VN"/>
        </w:rPr>
        <w:t xml:space="preserve"> </w:t>
      </w:r>
      <w:r w:rsidR="00075F59" w:rsidRPr="00F06C29">
        <w:rPr>
          <w:rStyle w:val="FootnoteReference"/>
          <w:b w:val="0"/>
          <w:bCs w:val="0"/>
          <w:sz w:val="28"/>
          <w:szCs w:val="28"/>
          <w:shd w:val="clear" w:color="auto" w:fill="FFFFFF"/>
        </w:rPr>
        <w:footnoteReference w:id="23"/>
      </w:r>
      <w:r w:rsidRPr="00F06C29">
        <w:rPr>
          <w:b w:val="0"/>
          <w:bCs w:val="0"/>
          <w:spacing w:val="-2"/>
          <w:sz w:val="28"/>
          <w:szCs w:val="28"/>
          <w:lang w:val="vi-VN" w:bidi="vi-VN"/>
        </w:rPr>
        <w:t>.</w:t>
      </w:r>
    </w:p>
    <w:p w14:paraId="7811C8D9" w14:textId="7B09446D" w:rsidR="00075F59"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t>(3)</w:t>
      </w:r>
      <w:r w:rsidRPr="00F06C29">
        <w:rPr>
          <w:spacing w:val="-2"/>
          <w:sz w:val="28"/>
          <w:szCs w:val="28"/>
          <w:lang w:val="vi-VN" w:bidi="vi-VN"/>
        </w:rPr>
        <w:t xml:space="preserve"> </w:t>
      </w:r>
      <w:r w:rsidRPr="00F06C29">
        <w:rPr>
          <w:b w:val="0"/>
          <w:bCs w:val="0"/>
          <w:spacing w:val="-2"/>
          <w:sz w:val="28"/>
          <w:szCs w:val="28"/>
          <w:lang w:val="vi-VN" w:bidi="vi-VN"/>
        </w:rPr>
        <w:t xml:space="preserve">Xem xét, bổ sung kinh phí để lập </w:t>
      </w:r>
      <w:r w:rsidR="00075F59" w:rsidRPr="00F06C29">
        <w:rPr>
          <w:b w:val="0"/>
          <w:bCs w:val="0"/>
          <w:spacing w:val="-2"/>
          <w:sz w:val="28"/>
          <w:szCs w:val="28"/>
          <w:lang w:val="vi-VN" w:bidi="vi-VN"/>
        </w:rPr>
        <w:t xml:space="preserve">lập </w:t>
      </w:r>
      <w:r w:rsidR="00477F21" w:rsidRPr="00F06C29">
        <w:rPr>
          <w:b w:val="0"/>
          <w:bCs w:val="0"/>
          <w:spacing w:val="-2"/>
          <w:sz w:val="28"/>
          <w:szCs w:val="28"/>
          <w:lang w:val="vi-VN" w:bidi="vi-VN"/>
        </w:rPr>
        <w:t>Q</w:t>
      </w:r>
      <w:r w:rsidR="00075F59" w:rsidRPr="00F06C29">
        <w:rPr>
          <w:b w:val="0"/>
          <w:bCs w:val="0"/>
          <w:spacing w:val="-2"/>
          <w:sz w:val="28"/>
          <w:szCs w:val="28"/>
          <w:lang w:val="vi-VN" w:bidi="vi-VN"/>
        </w:rPr>
        <w:t xml:space="preserve">uy hoạch chung xã Ngọk Bay, tỉnh Quảng Ngãi đến năm 2050, với kinh phí 1.700 triệu đồng </w:t>
      </w:r>
      <w:r w:rsidR="00075F59" w:rsidRPr="00F06C29">
        <w:rPr>
          <w:b w:val="0"/>
          <w:bCs w:val="0"/>
          <w:i/>
          <w:iCs/>
          <w:spacing w:val="-2"/>
          <w:sz w:val="28"/>
          <w:szCs w:val="28"/>
          <w:lang w:val="vi-VN" w:bidi="vi-VN"/>
        </w:rPr>
        <w:t>(Một tỷ bảy trăm triệu đồng)</w:t>
      </w:r>
      <w:r w:rsidR="00075F59" w:rsidRPr="00F06C29">
        <w:rPr>
          <w:b w:val="0"/>
          <w:bCs w:val="0"/>
          <w:spacing w:val="-2"/>
          <w:sz w:val="28"/>
          <w:szCs w:val="28"/>
          <w:lang w:val="vi-VN" w:bidi="vi-VN"/>
        </w:rPr>
        <w:t xml:space="preserve">; Quy hoạch chi tiết trung tâm xã Ngọk Bay, với kinh phí 1.576 triệu đồng </w:t>
      </w:r>
      <w:r w:rsidR="00075F59" w:rsidRPr="00F06C29">
        <w:rPr>
          <w:b w:val="0"/>
          <w:bCs w:val="0"/>
          <w:i/>
          <w:iCs/>
          <w:spacing w:val="-2"/>
          <w:sz w:val="28"/>
          <w:szCs w:val="28"/>
          <w:lang w:val="vi-VN" w:bidi="vi-VN"/>
        </w:rPr>
        <w:t>(Một tỷ năm trăm bảy mươi sáu triệu đồng)</w:t>
      </w:r>
      <w:r w:rsidR="00D33DE7" w:rsidRPr="00F06C29">
        <w:rPr>
          <w:b w:val="0"/>
          <w:bCs w:val="0"/>
          <w:i/>
          <w:iCs/>
          <w:spacing w:val="-2"/>
          <w:sz w:val="28"/>
          <w:szCs w:val="28"/>
          <w:lang w:val="vi-VN" w:bidi="vi-VN"/>
        </w:rPr>
        <w:t>,</w:t>
      </w:r>
      <w:r w:rsidR="00075F59" w:rsidRPr="00F06C29">
        <w:rPr>
          <w:b w:val="0"/>
          <w:bCs w:val="0"/>
          <w:spacing w:val="-2"/>
          <w:sz w:val="28"/>
          <w:szCs w:val="28"/>
          <w:lang w:val="vi-VN" w:bidi="vi-VN"/>
        </w:rPr>
        <w:t xml:space="preserve"> </w:t>
      </w:r>
      <w:r w:rsidR="00075F59" w:rsidRPr="00F06C29">
        <w:rPr>
          <w:b w:val="0"/>
          <w:bCs w:val="0"/>
          <w:i/>
          <w:iCs/>
          <w:spacing w:val="-2"/>
          <w:sz w:val="28"/>
          <w:szCs w:val="28"/>
          <w:lang w:val="vi-VN" w:bidi="vi-VN"/>
        </w:rPr>
        <w:t>(Nội dung này, Ủy ban nhân dân xã Ngọk Bay đã đề nghị tại Báo cáo số 94/BC-UBND ngày 18/8/2025)</w:t>
      </w:r>
      <w:r w:rsidR="00075F59" w:rsidRPr="00F06C29">
        <w:rPr>
          <w:b w:val="0"/>
          <w:bCs w:val="0"/>
          <w:spacing w:val="-2"/>
          <w:sz w:val="28"/>
          <w:szCs w:val="28"/>
          <w:lang w:val="vi-VN" w:bidi="vi-VN"/>
        </w:rPr>
        <w:t>.</w:t>
      </w:r>
    </w:p>
    <w:p w14:paraId="3904C203" w14:textId="4B43AC0D" w:rsidR="005300D6" w:rsidRPr="00F06C29" w:rsidRDefault="005300D6"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i/>
          <w:iCs/>
          <w:spacing w:val="-2"/>
          <w:sz w:val="28"/>
          <w:szCs w:val="28"/>
          <w:lang w:val="vi-VN" w:bidi="vi-VN"/>
        </w:rPr>
        <w:t>(4)</w:t>
      </w:r>
      <w:r w:rsidRPr="00F06C29">
        <w:rPr>
          <w:spacing w:val="-2"/>
          <w:sz w:val="28"/>
          <w:szCs w:val="28"/>
          <w:lang w:val="vi-VN" w:bidi="vi-VN"/>
        </w:rPr>
        <w:t xml:space="preserve"> </w:t>
      </w:r>
      <w:r w:rsidRPr="00F06C29">
        <w:rPr>
          <w:b w:val="0"/>
          <w:bCs w:val="0"/>
          <w:spacing w:val="-2"/>
          <w:sz w:val="28"/>
          <w:szCs w:val="28"/>
          <w:lang w:val="vi-VN" w:bidi="vi-VN"/>
        </w:rPr>
        <w:t xml:space="preserve">Xem xét, bổ sung kinh phí </w:t>
      </w:r>
      <w:r w:rsidR="00075F59" w:rsidRPr="00F06C29">
        <w:rPr>
          <w:b w:val="0"/>
          <w:bCs w:val="0"/>
          <w:spacing w:val="-2"/>
          <w:sz w:val="28"/>
          <w:szCs w:val="28"/>
          <w:lang w:val="vi-VN" w:bidi="vi-VN"/>
        </w:rPr>
        <w:t xml:space="preserve">đo đạc lập bản đồ địa chính, đăng ký, cấp </w:t>
      </w:r>
      <w:r w:rsidR="00D27AE6" w:rsidRPr="00F06C29">
        <w:rPr>
          <w:b w:val="0"/>
          <w:bCs w:val="0"/>
          <w:spacing w:val="-2"/>
          <w:sz w:val="28"/>
          <w:szCs w:val="28"/>
          <w:lang w:val="vi-VN" w:bidi="vi-VN"/>
        </w:rPr>
        <w:t>g</w:t>
      </w:r>
      <w:r w:rsidR="00075F59" w:rsidRPr="00F06C29">
        <w:rPr>
          <w:b w:val="0"/>
          <w:bCs w:val="0"/>
          <w:spacing w:val="-2"/>
          <w:sz w:val="28"/>
          <w:szCs w:val="28"/>
          <w:lang w:val="vi-VN" w:bidi="vi-VN"/>
        </w:rPr>
        <w:t xml:space="preserve">iấy chứng nhận quyền sử dụng đất và xây dựng cơ sở dữ liệu đất đai trên địa bàn xã Ngọk Bay, với tổng kinh phí 17.845 triệu đồng </w:t>
      </w:r>
      <w:r w:rsidR="00075F59" w:rsidRPr="00F06C29">
        <w:rPr>
          <w:b w:val="0"/>
          <w:bCs w:val="0"/>
          <w:i/>
          <w:iCs/>
          <w:spacing w:val="-2"/>
          <w:sz w:val="28"/>
          <w:szCs w:val="28"/>
          <w:lang w:val="vi-VN" w:bidi="vi-VN"/>
        </w:rPr>
        <w:t>(Mười bảy tỷ</w:t>
      </w:r>
      <w:r w:rsidR="00D27AE6" w:rsidRPr="00F06C29">
        <w:rPr>
          <w:b w:val="0"/>
          <w:bCs w:val="0"/>
          <w:i/>
          <w:iCs/>
          <w:spacing w:val="-2"/>
          <w:sz w:val="28"/>
          <w:szCs w:val="28"/>
          <w:lang w:val="vi-VN" w:bidi="vi-VN"/>
        </w:rPr>
        <w:t>,</w:t>
      </w:r>
      <w:r w:rsidR="00075F59" w:rsidRPr="00F06C29">
        <w:rPr>
          <w:b w:val="0"/>
          <w:bCs w:val="0"/>
          <w:i/>
          <w:iCs/>
          <w:spacing w:val="-2"/>
          <w:sz w:val="28"/>
          <w:szCs w:val="28"/>
          <w:lang w:val="vi-VN" w:bidi="vi-VN"/>
        </w:rPr>
        <w:t xml:space="preserve"> tám trăm</w:t>
      </w:r>
      <w:r w:rsidR="00D27AE6" w:rsidRPr="00F06C29">
        <w:rPr>
          <w:b w:val="0"/>
          <w:bCs w:val="0"/>
          <w:i/>
          <w:iCs/>
          <w:spacing w:val="-2"/>
          <w:sz w:val="28"/>
          <w:szCs w:val="28"/>
          <w:lang w:val="vi-VN" w:bidi="vi-VN"/>
        </w:rPr>
        <w:t>,</w:t>
      </w:r>
      <w:r w:rsidR="00075F59" w:rsidRPr="00F06C29">
        <w:rPr>
          <w:b w:val="0"/>
          <w:bCs w:val="0"/>
          <w:i/>
          <w:iCs/>
          <w:spacing w:val="-2"/>
          <w:sz w:val="28"/>
          <w:szCs w:val="28"/>
          <w:lang w:val="vi-VN" w:bidi="vi-VN"/>
        </w:rPr>
        <w:t xml:space="preserve"> bốn mươi lăm triệu đồng)</w:t>
      </w:r>
      <w:r w:rsidR="008D35B3" w:rsidRPr="00F06C29">
        <w:rPr>
          <w:b w:val="0"/>
          <w:bCs w:val="0"/>
          <w:i/>
          <w:iCs/>
          <w:spacing w:val="-2"/>
          <w:sz w:val="28"/>
          <w:szCs w:val="28"/>
          <w:lang w:val="vi-VN" w:bidi="vi-VN"/>
        </w:rPr>
        <w:t>,</w:t>
      </w:r>
      <w:r w:rsidR="00075F59" w:rsidRPr="00F06C29">
        <w:rPr>
          <w:b w:val="0"/>
          <w:bCs w:val="0"/>
          <w:spacing w:val="-2"/>
          <w:sz w:val="28"/>
          <w:szCs w:val="28"/>
          <w:lang w:val="vi-VN" w:bidi="vi-VN"/>
        </w:rPr>
        <w:t xml:space="preserve"> </w:t>
      </w:r>
      <w:r w:rsidR="00075F59" w:rsidRPr="00F06C29">
        <w:rPr>
          <w:b w:val="0"/>
          <w:bCs w:val="0"/>
          <w:i/>
          <w:iCs/>
          <w:spacing w:val="-2"/>
          <w:sz w:val="28"/>
          <w:szCs w:val="28"/>
          <w:lang w:val="vi-VN" w:bidi="vi-VN"/>
        </w:rPr>
        <w:t>(nội dung này Ủy ban nhân dân xã Ngọk Bay đã đề nghị tại Báo cáo số 184/BC-UBND ngày 26/9/2025)</w:t>
      </w:r>
      <w:r w:rsidR="00075F59" w:rsidRPr="00F06C29">
        <w:rPr>
          <w:b w:val="0"/>
          <w:bCs w:val="0"/>
          <w:spacing w:val="-2"/>
          <w:sz w:val="28"/>
          <w:szCs w:val="28"/>
          <w:lang w:val="vi-VN" w:bidi="vi-VN"/>
        </w:rPr>
        <w:t>.</w:t>
      </w:r>
    </w:p>
    <w:p w14:paraId="0693AF55" w14:textId="5298CA3D" w:rsidR="005300D6" w:rsidRPr="00F06C29" w:rsidRDefault="005300D6" w:rsidP="00AA1DA1">
      <w:pPr>
        <w:pStyle w:val="Heading2"/>
        <w:widowControl w:val="0"/>
        <w:spacing w:before="120" w:beforeAutospacing="0" w:after="0" w:afterAutospacing="0" w:line="360" w:lineRule="exact"/>
        <w:ind w:firstLine="680"/>
        <w:jc w:val="both"/>
        <w:rPr>
          <w:spacing w:val="-2"/>
          <w:sz w:val="28"/>
          <w:szCs w:val="28"/>
          <w:lang w:val="vi-VN" w:bidi="vi-VN"/>
        </w:rPr>
      </w:pPr>
      <w:r w:rsidRPr="00F06C29">
        <w:rPr>
          <w:i/>
          <w:iCs/>
          <w:spacing w:val="-2"/>
          <w:sz w:val="28"/>
          <w:szCs w:val="28"/>
          <w:lang w:val="vi-VN" w:bidi="vi-VN"/>
        </w:rPr>
        <w:t>(5)</w:t>
      </w:r>
      <w:r w:rsidRPr="00F06C29">
        <w:rPr>
          <w:spacing w:val="-2"/>
          <w:sz w:val="28"/>
          <w:szCs w:val="28"/>
          <w:lang w:val="vi-VN" w:bidi="vi-VN"/>
        </w:rPr>
        <w:t xml:space="preserve"> </w:t>
      </w:r>
      <w:r w:rsidRPr="00F06C29">
        <w:rPr>
          <w:b w:val="0"/>
          <w:bCs w:val="0"/>
          <w:spacing w:val="-2"/>
          <w:sz w:val="28"/>
          <w:szCs w:val="28"/>
          <w:lang w:val="vi-VN" w:bidi="vi-VN"/>
        </w:rPr>
        <w:t xml:space="preserve">Xem xét, bổ sung kinh phí cho địa phương để thực hiện chi trả phụ cấp cho giáo viên trực tiếp giảng dạy học sinh khuyết tật theo quy định tại Nghị định số 28/2012/NĐ-CP ngày 10/4/2012 của Chính phủ hoặc có cơ chế bố trí nguồn phù hợp để địa phương triển khai thực hiện đầy đủ, kịp thời chính sách theo quy định </w:t>
      </w:r>
      <w:r w:rsidRPr="00F06C29">
        <w:rPr>
          <w:b w:val="0"/>
          <w:bCs w:val="0"/>
          <w:i/>
          <w:iCs/>
          <w:spacing w:val="-2"/>
          <w:sz w:val="28"/>
          <w:szCs w:val="28"/>
          <w:lang w:val="vi-VN" w:bidi="vi-VN"/>
        </w:rPr>
        <w:t>(nhu cầu kinh phí phát sinh trên địa bàn xã khoảng trên 02 tỷ đồng/năm)</w:t>
      </w:r>
      <w:r w:rsidR="00075F59" w:rsidRPr="00F06C29">
        <w:rPr>
          <w:rStyle w:val="FootnoteReference"/>
          <w:i/>
          <w:spacing w:val="-4"/>
          <w:sz w:val="28"/>
          <w:szCs w:val="28"/>
          <w:shd w:val="clear" w:color="auto" w:fill="FFFFFF"/>
          <w:lang w:val="vi-VN"/>
        </w:rPr>
        <w:t xml:space="preserve"> </w:t>
      </w:r>
      <w:r w:rsidR="00075F59" w:rsidRPr="00F06C29">
        <w:rPr>
          <w:rStyle w:val="FootnoteReference"/>
          <w:b w:val="0"/>
          <w:bCs w:val="0"/>
          <w:iCs/>
          <w:spacing w:val="-4"/>
          <w:sz w:val="28"/>
          <w:szCs w:val="28"/>
          <w:shd w:val="clear" w:color="auto" w:fill="FFFFFF"/>
        </w:rPr>
        <w:footnoteReference w:id="24"/>
      </w:r>
      <w:r w:rsidRPr="00F06C29">
        <w:rPr>
          <w:b w:val="0"/>
          <w:bCs w:val="0"/>
          <w:iCs/>
          <w:spacing w:val="-2"/>
          <w:sz w:val="28"/>
          <w:szCs w:val="28"/>
          <w:lang w:val="vi-VN" w:bidi="vi-VN"/>
        </w:rPr>
        <w:t>.</w:t>
      </w:r>
    </w:p>
    <w:p w14:paraId="7AA7282E" w14:textId="465B5268" w:rsidR="005300D6" w:rsidRPr="00252064" w:rsidRDefault="005300D6"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F06C29">
        <w:rPr>
          <w:spacing w:val="-2"/>
          <w:sz w:val="28"/>
          <w:szCs w:val="28"/>
          <w:lang w:val="vi-VN" w:bidi="vi-VN"/>
        </w:rPr>
        <w:t xml:space="preserve">4. Đề nghị các </w:t>
      </w:r>
      <w:r w:rsidR="00075F59" w:rsidRPr="00F06C29">
        <w:rPr>
          <w:spacing w:val="-2"/>
          <w:sz w:val="28"/>
          <w:szCs w:val="28"/>
          <w:lang w:val="vi-VN" w:bidi="vi-VN"/>
        </w:rPr>
        <w:t>Sở</w:t>
      </w:r>
      <w:r w:rsidRPr="00F06C29">
        <w:rPr>
          <w:spacing w:val="-2"/>
          <w:sz w:val="28"/>
          <w:szCs w:val="28"/>
          <w:lang w:val="vi-VN" w:bidi="vi-VN"/>
        </w:rPr>
        <w:t xml:space="preserve"> ngành </w:t>
      </w:r>
      <w:r w:rsidR="00075F59" w:rsidRPr="00F06C29">
        <w:rPr>
          <w:i/>
          <w:iCs/>
          <w:spacing w:val="-2"/>
          <w:sz w:val="28"/>
          <w:szCs w:val="28"/>
          <w:lang w:val="vi-VN" w:bidi="vi-VN"/>
        </w:rPr>
        <w:t>(</w:t>
      </w:r>
      <w:r w:rsidRPr="00F06C29">
        <w:rPr>
          <w:i/>
          <w:iCs/>
          <w:spacing w:val="-2"/>
          <w:sz w:val="28"/>
          <w:szCs w:val="28"/>
          <w:lang w:val="vi-VN" w:bidi="vi-VN"/>
        </w:rPr>
        <w:t>Sở Xây dựng, Sở Công Thương, Sở Y tế, Liên hiệp các Hội Khoa học và Kỹ thuật tỉnh Quảng Ngãi</w:t>
      </w:r>
      <w:r w:rsidR="00075F59" w:rsidRPr="00F06C29">
        <w:rPr>
          <w:i/>
          <w:iCs/>
          <w:spacing w:val="-2"/>
          <w:sz w:val="28"/>
          <w:szCs w:val="28"/>
          <w:lang w:val="vi-VN" w:bidi="vi-VN"/>
        </w:rPr>
        <w:t>)</w:t>
      </w:r>
      <w:r w:rsidR="00075F59" w:rsidRPr="00F06C29">
        <w:rPr>
          <w:spacing w:val="-2"/>
          <w:sz w:val="28"/>
          <w:szCs w:val="28"/>
          <w:lang w:val="vi-VN" w:bidi="vi-VN"/>
        </w:rPr>
        <w:t xml:space="preserve">: </w:t>
      </w:r>
      <w:r w:rsidR="00075F59" w:rsidRPr="00F06C29">
        <w:rPr>
          <w:b w:val="0"/>
          <w:bCs w:val="0"/>
          <w:spacing w:val="-2"/>
          <w:sz w:val="28"/>
          <w:szCs w:val="28"/>
          <w:lang w:val="vi-VN" w:bidi="vi-VN"/>
        </w:rPr>
        <w:t xml:space="preserve">Quan tâm, </w:t>
      </w:r>
      <w:r w:rsidRPr="00F06C29">
        <w:rPr>
          <w:b w:val="0"/>
          <w:bCs w:val="0"/>
          <w:spacing w:val="-2"/>
          <w:sz w:val="28"/>
          <w:szCs w:val="28"/>
          <w:lang w:val="vi-VN" w:bidi="vi-VN"/>
        </w:rPr>
        <w:t xml:space="preserve">sớm có </w:t>
      </w:r>
      <w:r w:rsidR="009D75F7" w:rsidRPr="00F06C29">
        <w:rPr>
          <w:b w:val="0"/>
          <w:bCs w:val="0"/>
          <w:spacing w:val="-2"/>
          <w:sz w:val="28"/>
          <w:szCs w:val="28"/>
          <w:lang w:val="vi-VN" w:bidi="vi-VN"/>
        </w:rPr>
        <w:t>V</w:t>
      </w:r>
      <w:r w:rsidRPr="00F06C29">
        <w:rPr>
          <w:b w:val="0"/>
          <w:bCs w:val="0"/>
          <w:spacing w:val="-2"/>
          <w:sz w:val="28"/>
          <w:szCs w:val="28"/>
          <w:lang w:val="vi-VN" w:bidi="vi-VN"/>
        </w:rPr>
        <w:t xml:space="preserve">ăn </w:t>
      </w:r>
      <w:r w:rsidRPr="00F06C29">
        <w:rPr>
          <w:b w:val="0"/>
          <w:bCs w:val="0"/>
          <w:spacing w:val="-2"/>
          <w:sz w:val="28"/>
          <w:szCs w:val="28"/>
          <w:lang w:val="vi-VN" w:bidi="vi-VN"/>
        </w:rPr>
        <w:lastRenderedPageBreak/>
        <w:t>bản</w:t>
      </w:r>
      <w:r w:rsidR="00075F59" w:rsidRPr="00F06C29">
        <w:rPr>
          <w:b w:val="0"/>
          <w:bCs w:val="0"/>
          <w:spacing w:val="-2"/>
          <w:sz w:val="28"/>
          <w:szCs w:val="28"/>
          <w:lang w:val="vi-VN" w:bidi="vi-VN"/>
        </w:rPr>
        <w:t xml:space="preserve"> phối hợp</w:t>
      </w:r>
      <w:r w:rsidRPr="00F06C29">
        <w:rPr>
          <w:b w:val="0"/>
          <w:bCs w:val="0"/>
          <w:spacing w:val="-2"/>
          <w:sz w:val="28"/>
          <w:szCs w:val="28"/>
          <w:lang w:val="vi-VN" w:bidi="vi-VN"/>
        </w:rPr>
        <w:t xml:space="preserve"> tham gia ý kiến đối với nhiệm vụ Quy hoạch chung xã Ngọk Bay</w:t>
      </w:r>
      <w:r w:rsidR="004F2143" w:rsidRPr="00F06C29">
        <w:rPr>
          <w:b w:val="0"/>
          <w:bCs w:val="0"/>
          <w:spacing w:val="-2"/>
          <w:sz w:val="28"/>
          <w:szCs w:val="28"/>
          <w:lang w:val="vi-VN" w:bidi="vi-VN"/>
        </w:rPr>
        <w:t xml:space="preserve"> </w:t>
      </w:r>
      <w:r w:rsidRPr="00F06C29">
        <w:rPr>
          <w:b w:val="0"/>
          <w:bCs w:val="0"/>
          <w:spacing w:val="-2"/>
          <w:sz w:val="28"/>
          <w:szCs w:val="28"/>
          <w:lang w:val="vi-VN" w:bidi="vi-VN"/>
        </w:rPr>
        <w:t xml:space="preserve">đến năm 2050 để địa phương có cơ sở triển khai </w:t>
      </w:r>
      <w:r w:rsidR="00110B95" w:rsidRPr="00F06C29">
        <w:rPr>
          <w:b w:val="0"/>
          <w:bCs w:val="0"/>
          <w:spacing w:val="-2"/>
          <w:sz w:val="28"/>
          <w:szCs w:val="28"/>
          <w:lang w:val="vi-VN" w:bidi="vi-VN"/>
        </w:rPr>
        <w:t xml:space="preserve">thực hiện </w:t>
      </w:r>
      <w:r w:rsidRPr="00F06C29">
        <w:rPr>
          <w:b w:val="0"/>
          <w:bCs w:val="0"/>
          <w:spacing w:val="-2"/>
          <w:sz w:val="28"/>
          <w:szCs w:val="28"/>
          <w:lang w:val="vi-VN" w:bidi="vi-VN"/>
        </w:rPr>
        <w:t>các bước tiếp theo, bảo đảm tiến độ theo chỉ đạo của Ủy ban nhân dân tỉnh Quảng Ngãi</w:t>
      </w:r>
      <w:r w:rsidR="00110B95" w:rsidRPr="00F06C29">
        <w:rPr>
          <w:b w:val="0"/>
          <w:bCs w:val="0"/>
          <w:spacing w:val="-2"/>
          <w:sz w:val="28"/>
          <w:szCs w:val="28"/>
          <w:lang w:val="vi-VN" w:bidi="vi-VN"/>
        </w:rPr>
        <w:t xml:space="preserve"> </w:t>
      </w:r>
      <w:r w:rsidR="00110B95" w:rsidRPr="00F06C29">
        <w:rPr>
          <w:b w:val="0"/>
          <w:bCs w:val="0"/>
          <w:i/>
          <w:iCs/>
          <w:spacing w:val="-2"/>
          <w:sz w:val="28"/>
          <w:szCs w:val="28"/>
          <w:lang w:val="vi-VN" w:bidi="vi-VN"/>
        </w:rPr>
        <w:t>(Ủy ban nhân dân xã Ngọk Bay đã có văn bản đề nghị tham gia ý kiến tại Công văn số 392/UBND-KT ngày 05/3/2026)</w:t>
      </w:r>
      <w:r w:rsidR="00A92A59" w:rsidRPr="00F06C29">
        <w:rPr>
          <w:b w:val="0"/>
          <w:bCs w:val="0"/>
          <w:spacing w:val="-2"/>
          <w:sz w:val="28"/>
          <w:szCs w:val="28"/>
          <w:lang w:val="vi-VN" w:bidi="vi-VN"/>
        </w:rPr>
        <w:t>.</w:t>
      </w:r>
    </w:p>
    <w:p w14:paraId="27AF09DF" w14:textId="524F1DD4" w:rsidR="00A92A59" w:rsidRPr="00252064" w:rsidRDefault="00A92A59" w:rsidP="00AA1DA1">
      <w:pPr>
        <w:pStyle w:val="Heading2"/>
        <w:widowControl w:val="0"/>
        <w:spacing w:before="120" w:beforeAutospacing="0" w:after="0" w:afterAutospacing="0" w:line="360" w:lineRule="exact"/>
        <w:ind w:firstLine="680"/>
        <w:jc w:val="both"/>
        <w:rPr>
          <w:b w:val="0"/>
          <w:bCs w:val="0"/>
          <w:spacing w:val="-2"/>
          <w:sz w:val="28"/>
          <w:szCs w:val="28"/>
          <w:lang w:val="vi-VN" w:bidi="vi-VN"/>
        </w:rPr>
      </w:pPr>
      <w:r w:rsidRPr="00252064">
        <w:rPr>
          <w:spacing w:val="-2"/>
          <w:sz w:val="28"/>
          <w:szCs w:val="28"/>
          <w:lang w:val="vi-VN" w:bidi="vi-VN"/>
        </w:rPr>
        <w:t xml:space="preserve">5. Đối với Uỷ ban nhân dân tỉnh: </w:t>
      </w:r>
      <w:r w:rsidRPr="00252064">
        <w:rPr>
          <w:b w:val="0"/>
          <w:bCs w:val="0"/>
          <w:spacing w:val="-2"/>
          <w:sz w:val="28"/>
          <w:szCs w:val="28"/>
          <w:lang w:val="vi-VN" w:bidi="vi-VN"/>
        </w:rPr>
        <w:t xml:space="preserve">Kính đề nghị Uỷ ban nhân dân tỉnh xem xét, chỉ đạo các cơ quan chức năng tổ chức khảo sát, nghiên cứu, tham mưu Uỷ ban nhân dân tỉnh đầu tư Dự án Kè chống sạt lở Sông Đăk </w:t>
      </w:r>
      <w:r w:rsidRPr="00252064">
        <w:rPr>
          <w:b w:val="0"/>
          <w:bCs w:val="0"/>
          <w:i/>
          <w:iCs/>
          <w:spacing w:val="-2"/>
          <w:sz w:val="28"/>
          <w:szCs w:val="28"/>
          <w:lang w:val="vi-VN" w:bidi="vi-VN"/>
        </w:rPr>
        <w:t>(đoạn qua địa bàn xã)</w:t>
      </w:r>
      <w:r w:rsidRPr="00252064">
        <w:rPr>
          <w:b w:val="0"/>
          <w:bCs w:val="0"/>
          <w:spacing w:val="-2"/>
          <w:sz w:val="28"/>
          <w:szCs w:val="28"/>
          <w:lang w:val="vi-VN" w:bidi="vi-VN"/>
        </w:rPr>
        <w:t xml:space="preserve"> kết hợp </w:t>
      </w:r>
      <w:r w:rsidR="00B96A7A" w:rsidRPr="00252064">
        <w:rPr>
          <w:b w:val="0"/>
          <w:bCs w:val="0"/>
          <w:spacing w:val="-2"/>
          <w:sz w:val="28"/>
          <w:szCs w:val="28"/>
          <w:lang w:val="vi-VN" w:bidi="vi-VN"/>
        </w:rPr>
        <w:t xml:space="preserve">khai thác quỹ đất, </w:t>
      </w:r>
      <w:r w:rsidRPr="00252064">
        <w:rPr>
          <w:b w:val="0"/>
          <w:bCs w:val="0"/>
          <w:spacing w:val="-2"/>
          <w:sz w:val="28"/>
          <w:szCs w:val="28"/>
          <w:lang w:val="vi-VN" w:bidi="vi-VN"/>
        </w:rPr>
        <w:t>phát triển thương mại, dịch vụ và du lịch dọc bờ sông n</w:t>
      </w:r>
      <w:r w:rsidR="006A35D4" w:rsidRPr="00252064">
        <w:rPr>
          <w:b w:val="0"/>
          <w:bCs w:val="0"/>
          <w:spacing w:val="-2"/>
          <w:sz w:val="28"/>
          <w:szCs w:val="28"/>
          <w:lang w:val="vi-VN" w:bidi="vi-VN"/>
        </w:rPr>
        <w:t>hằm</w:t>
      </w:r>
      <w:r w:rsidRPr="00252064">
        <w:rPr>
          <w:b w:val="0"/>
          <w:bCs w:val="0"/>
          <w:spacing w:val="-2"/>
          <w:sz w:val="28"/>
          <w:szCs w:val="28"/>
          <w:lang w:val="vi-VN" w:bidi="vi-VN"/>
        </w:rPr>
        <w:t xml:space="preserve"> thúc đẩy phát triển kinh tế - xã hội trên địa bàn.</w:t>
      </w:r>
      <w:r w:rsidR="002E72AA" w:rsidRPr="00252064">
        <w:rPr>
          <w:b w:val="0"/>
          <w:bCs w:val="0"/>
          <w:spacing w:val="-2"/>
          <w:sz w:val="28"/>
          <w:szCs w:val="28"/>
          <w:lang w:val="vi-VN" w:bidi="vi-VN"/>
        </w:rPr>
        <w:t xml:space="preserve"> </w:t>
      </w:r>
    </w:p>
    <w:p w14:paraId="0AABE0C0" w14:textId="4AB19341" w:rsidR="002E27A7" w:rsidRPr="00252064" w:rsidRDefault="0072200F" w:rsidP="00AA1DA1">
      <w:pPr>
        <w:pStyle w:val="BodyText"/>
        <w:tabs>
          <w:tab w:val="left" w:pos="5280"/>
        </w:tabs>
        <w:spacing w:before="120" w:after="0" w:line="360" w:lineRule="exact"/>
        <w:ind w:firstLine="680"/>
        <w:jc w:val="both"/>
        <w:rPr>
          <w:color w:val="auto"/>
        </w:rPr>
      </w:pPr>
      <w:bookmarkStart w:id="21" w:name="bookmark39"/>
      <w:bookmarkStart w:id="22" w:name="bookmark55"/>
      <w:bookmarkStart w:id="23" w:name="bookmark56"/>
      <w:bookmarkEnd w:id="21"/>
      <w:bookmarkEnd w:id="22"/>
      <w:bookmarkEnd w:id="23"/>
      <w:r w:rsidRPr="00F06C29">
        <w:rPr>
          <w:color w:val="auto"/>
        </w:rPr>
        <w:t xml:space="preserve">Ủy ban nhân dân </w:t>
      </w:r>
      <w:r w:rsidR="009B0868" w:rsidRPr="00F06C29">
        <w:rPr>
          <w:color w:val="auto"/>
        </w:rPr>
        <w:t>xã</w:t>
      </w:r>
      <w:r w:rsidRPr="00F06C29">
        <w:rPr>
          <w:color w:val="auto"/>
        </w:rPr>
        <w:t xml:space="preserve"> </w:t>
      </w:r>
      <w:r w:rsidR="00573936" w:rsidRPr="00F06C29">
        <w:rPr>
          <w:color w:val="auto"/>
        </w:rPr>
        <w:t>Ngọk Bay báo cáo</w:t>
      </w:r>
      <w:r w:rsidR="00075F59" w:rsidRPr="00F06C29">
        <w:rPr>
          <w:color w:val="auto"/>
        </w:rPr>
        <w:t>./.</w:t>
      </w:r>
    </w:p>
    <w:p w14:paraId="7CE02BB4" w14:textId="77777777" w:rsidR="00F06C29" w:rsidRPr="00252064" w:rsidRDefault="00F06C29" w:rsidP="00F06C29">
      <w:pPr>
        <w:pStyle w:val="BodyText"/>
        <w:tabs>
          <w:tab w:val="left" w:pos="5280"/>
        </w:tabs>
        <w:spacing w:after="0"/>
        <w:ind w:firstLine="709"/>
        <w:jc w:val="both"/>
        <w:rPr>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7168F2" w:rsidRPr="00F93E76" w14:paraId="6F72822A" w14:textId="77777777" w:rsidTr="007168F2">
        <w:tc>
          <w:tcPr>
            <w:tcW w:w="4572" w:type="dxa"/>
          </w:tcPr>
          <w:p w14:paraId="7ED9DE9E" w14:textId="77777777" w:rsidR="000C42AB" w:rsidRPr="00F93E76" w:rsidRDefault="000C42AB" w:rsidP="004E31EA">
            <w:pPr>
              <w:pStyle w:val="BodyText"/>
              <w:tabs>
                <w:tab w:val="left" w:pos="5280"/>
              </w:tabs>
              <w:spacing w:after="0"/>
              <w:ind w:firstLine="0"/>
              <w:jc w:val="both"/>
              <w:rPr>
                <w:b/>
                <w:bCs/>
                <w:i/>
                <w:iCs/>
                <w:color w:val="auto"/>
                <w:sz w:val="24"/>
                <w:szCs w:val="24"/>
              </w:rPr>
            </w:pPr>
            <w:r w:rsidRPr="00F93E76">
              <w:rPr>
                <w:b/>
                <w:bCs/>
                <w:i/>
                <w:iCs/>
                <w:color w:val="auto"/>
                <w:sz w:val="24"/>
                <w:szCs w:val="24"/>
              </w:rPr>
              <w:t>Nơi nhận:</w:t>
            </w:r>
          </w:p>
          <w:p w14:paraId="073E4E6F" w14:textId="77777777" w:rsidR="007168F2" w:rsidRPr="00F93E76" w:rsidRDefault="007168F2" w:rsidP="004E31EA">
            <w:pPr>
              <w:pStyle w:val="BodyText"/>
              <w:tabs>
                <w:tab w:val="left" w:pos="5280"/>
              </w:tabs>
              <w:spacing w:after="0"/>
              <w:ind w:firstLine="0"/>
              <w:jc w:val="both"/>
              <w:rPr>
                <w:bCs/>
                <w:iCs/>
                <w:color w:val="auto"/>
                <w:sz w:val="24"/>
                <w:szCs w:val="24"/>
              </w:rPr>
            </w:pPr>
            <w:r w:rsidRPr="00F93E76">
              <w:rPr>
                <w:bCs/>
                <w:iCs/>
                <w:color w:val="auto"/>
                <w:sz w:val="24"/>
                <w:szCs w:val="24"/>
              </w:rPr>
              <w:t>- Như trên;</w:t>
            </w:r>
          </w:p>
          <w:p w14:paraId="0FCD3D5D" w14:textId="1A074A76" w:rsidR="001409C6" w:rsidRPr="00252064" w:rsidRDefault="001409C6" w:rsidP="004E31EA">
            <w:pPr>
              <w:pStyle w:val="BodyText"/>
              <w:tabs>
                <w:tab w:val="left" w:pos="5280"/>
              </w:tabs>
              <w:spacing w:after="0"/>
              <w:ind w:firstLine="0"/>
              <w:jc w:val="both"/>
              <w:rPr>
                <w:bCs/>
                <w:iCs/>
                <w:color w:val="auto"/>
                <w:sz w:val="24"/>
                <w:szCs w:val="24"/>
              </w:rPr>
            </w:pPr>
            <w:r w:rsidRPr="00252064">
              <w:rPr>
                <w:bCs/>
                <w:iCs/>
                <w:color w:val="auto"/>
                <w:sz w:val="24"/>
                <w:szCs w:val="24"/>
              </w:rPr>
              <w:t xml:space="preserve">- Văn phòng Uỷ ban nhân dân tỉnh; </w:t>
            </w:r>
          </w:p>
          <w:p w14:paraId="155450EC" w14:textId="49CBBD34" w:rsidR="0002270A" w:rsidRPr="00252064" w:rsidRDefault="00B56FA5" w:rsidP="004E31EA">
            <w:pPr>
              <w:pStyle w:val="BodyText"/>
              <w:tabs>
                <w:tab w:val="left" w:pos="5280"/>
              </w:tabs>
              <w:spacing w:after="0"/>
              <w:ind w:firstLine="0"/>
              <w:jc w:val="both"/>
              <w:rPr>
                <w:bCs/>
                <w:iCs/>
                <w:color w:val="auto"/>
                <w:sz w:val="24"/>
                <w:szCs w:val="24"/>
              </w:rPr>
            </w:pPr>
            <w:r w:rsidRPr="00F93E76">
              <w:rPr>
                <w:bCs/>
                <w:iCs/>
                <w:color w:val="auto"/>
                <w:sz w:val="24"/>
                <w:szCs w:val="24"/>
              </w:rPr>
              <w:t xml:space="preserve">- </w:t>
            </w:r>
            <w:r w:rsidR="0002270A" w:rsidRPr="0002270A">
              <w:rPr>
                <w:bCs/>
                <w:iCs/>
                <w:color w:val="auto"/>
                <w:sz w:val="24"/>
                <w:szCs w:val="24"/>
              </w:rPr>
              <w:t>Sở Nông nghiệp và M</w:t>
            </w:r>
            <w:r w:rsidR="0002270A">
              <w:rPr>
                <w:bCs/>
                <w:iCs/>
                <w:color w:val="auto"/>
                <w:sz w:val="24"/>
                <w:szCs w:val="24"/>
              </w:rPr>
              <w:t>ô</w:t>
            </w:r>
            <w:r w:rsidR="0002270A" w:rsidRPr="0002270A">
              <w:rPr>
                <w:bCs/>
                <w:iCs/>
                <w:color w:val="auto"/>
                <w:sz w:val="24"/>
                <w:szCs w:val="24"/>
              </w:rPr>
              <w:t>i trường;</w:t>
            </w:r>
          </w:p>
          <w:p w14:paraId="61A043AC" w14:textId="49AF31C2" w:rsidR="0002270A" w:rsidRPr="00252064" w:rsidRDefault="0002270A" w:rsidP="004E31EA">
            <w:pPr>
              <w:pStyle w:val="BodyText"/>
              <w:tabs>
                <w:tab w:val="left" w:pos="5280"/>
              </w:tabs>
              <w:spacing w:after="0"/>
              <w:ind w:firstLine="0"/>
              <w:jc w:val="both"/>
              <w:rPr>
                <w:bCs/>
                <w:iCs/>
                <w:color w:val="auto"/>
                <w:sz w:val="24"/>
                <w:szCs w:val="24"/>
              </w:rPr>
            </w:pPr>
            <w:r w:rsidRPr="00252064">
              <w:rPr>
                <w:bCs/>
                <w:iCs/>
                <w:color w:val="auto"/>
                <w:sz w:val="24"/>
                <w:szCs w:val="24"/>
              </w:rPr>
              <w:t>- Sở Tài chính;</w:t>
            </w:r>
          </w:p>
          <w:p w14:paraId="7280B0D2" w14:textId="7D3DFE34" w:rsidR="0002270A" w:rsidRPr="00252064" w:rsidRDefault="0002270A" w:rsidP="004E31EA">
            <w:pPr>
              <w:pStyle w:val="BodyText"/>
              <w:tabs>
                <w:tab w:val="left" w:pos="5280"/>
              </w:tabs>
              <w:spacing w:after="0"/>
              <w:ind w:firstLine="0"/>
              <w:jc w:val="both"/>
              <w:rPr>
                <w:bCs/>
                <w:iCs/>
                <w:color w:val="auto"/>
                <w:sz w:val="24"/>
                <w:szCs w:val="24"/>
              </w:rPr>
            </w:pPr>
            <w:r w:rsidRPr="00252064">
              <w:rPr>
                <w:bCs/>
                <w:iCs/>
                <w:color w:val="auto"/>
                <w:sz w:val="24"/>
                <w:szCs w:val="24"/>
              </w:rPr>
              <w:t xml:space="preserve">- Sở Xây dựng; </w:t>
            </w:r>
          </w:p>
          <w:p w14:paraId="7C53B5B0" w14:textId="7E50A332" w:rsidR="007168F2" w:rsidRPr="00F93E76" w:rsidRDefault="007168F2" w:rsidP="004E31EA">
            <w:pPr>
              <w:pStyle w:val="BodyText"/>
              <w:tabs>
                <w:tab w:val="left" w:pos="5280"/>
              </w:tabs>
              <w:spacing w:after="0"/>
              <w:ind w:firstLine="0"/>
              <w:jc w:val="both"/>
              <w:rPr>
                <w:bCs/>
                <w:iCs/>
                <w:color w:val="auto"/>
                <w:sz w:val="24"/>
                <w:szCs w:val="24"/>
              </w:rPr>
            </w:pPr>
            <w:r w:rsidRPr="00F93E76">
              <w:rPr>
                <w:bCs/>
                <w:iCs/>
                <w:color w:val="auto"/>
                <w:sz w:val="24"/>
                <w:szCs w:val="24"/>
              </w:rPr>
              <w:t xml:space="preserve">- </w:t>
            </w:r>
            <w:r w:rsidR="00E15C64" w:rsidRPr="00F93E76">
              <w:rPr>
                <w:bCs/>
                <w:iCs/>
                <w:color w:val="auto"/>
                <w:sz w:val="24"/>
                <w:szCs w:val="24"/>
              </w:rPr>
              <w:t>Thường trực Đảng ủy xã</w:t>
            </w:r>
            <w:r w:rsidRPr="00F93E76">
              <w:rPr>
                <w:bCs/>
                <w:iCs/>
                <w:color w:val="auto"/>
                <w:sz w:val="24"/>
                <w:szCs w:val="24"/>
              </w:rPr>
              <w:t>;</w:t>
            </w:r>
          </w:p>
          <w:p w14:paraId="326E1813" w14:textId="4E4E0FF8" w:rsidR="007168F2" w:rsidRPr="00252064" w:rsidRDefault="007168F2" w:rsidP="004E31EA">
            <w:pPr>
              <w:pStyle w:val="BodyText"/>
              <w:tabs>
                <w:tab w:val="left" w:pos="5280"/>
              </w:tabs>
              <w:spacing w:after="0"/>
              <w:ind w:firstLine="0"/>
              <w:jc w:val="both"/>
              <w:rPr>
                <w:bCs/>
                <w:iCs/>
                <w:color w:val="auto"/>
                <w:sz w:val="24"/>
                <w:szCs w:val="24"/>
              </w:rPr>
            </w:pPr>
            <w:r w:rsidRPr="00F93E76">
              <w:rPr>
                <w:bCs/>
                <w:iCs/>
                <w:color w:val="auto"/>
                <w:sz w:val="24"/>
                <w:szCs w:val="24"/>
              </w:rPr>
              <w:t>- Chủ tịch, các PCT.</w:t>
            </w:r>
            <w:r w:rsidR="0002270A" w:rsidRPr="0002270A">
              <w:rPr>
                <w:bCs/>
                <w:iCs/>
                <w:color w:val="auto"/>
                <w:sz w:val="24"/>
                <w:szCs w:val="24"/>
              </w:rPr>
              <w:t xml:space="preserve"> </w:t>
            </w:r>
            <w:r w:rsidRPr="00F93E76">
              <w:rPr>
                <w:bCs/>
                <w:iCs/>
                <w:color w:val="auto"/>
                <w:sz w:val="24"/>
                <w:szCs w:val="24"/>
              </w:rPr>
              <w:t>UBND xã;</w:t>
            </w:r>
          </w:p>
          <w:p w14:paraId="3AF15FEC" w14:textId="77777777" w:rsidR="0093139A" w:rsidRPr="00252064" w:rsidRDefault="0093139A" w:rsidP="004E31EA">
            <w:pPr>
              <w:pStyle w:val="BodyText"/>
              <w:tabs>
                <w:tab w:val="left" w:pos="5280"/>
              </w:tabs>
              <w:spacing w:after="0"/>
              <w:ind w:firstLine="0"/>
              <w:jc w:val="both"/>
              <w:rPr>
                <w:bCs/>
                <w:iCs/>
                <w:color w:val="auto"/>
                <w:sz w:val="24"/>
                <w:szCs w:val="24"/>
              </w:rPr>
            </w:pPr>
            <w:r w:rsidRPr="00252064">
              <w:rPr>
                <w:bCs/>
                <w:iCs/>
                <w:color w:val="auto"/>
                <w:sz w:val="24"/>
                <w:szCs w:val="24"/>
              </w:rPr>
              <w:t>- Các phòng chuyên môn thuộc</w:t>
            </w:r>
          </w:p>
          <w:p w14:paraId="7F1C0B63" w14:textId="2C046EAF" w:rsidR="0093139A" w:rsidRPr="00252064" w:rsidRDefault="0093139A" w:rsidP="004E31EA">
            <w:pPr>
              <w:pStyle w:val="BodyText"/>
              <w:tabs>
                <w:tab w:val="left" w:pos="5280"/>
              </w:tabs>
              <w:spacing w:after="0"/>
              <w:ind w:firstLine="0"/>
              <w:jc w:val="both"/>
              <w:rPr>
                <w:bCs/>
                <w:iCs/>
                <w:color w:val="auto"/>
                <w:sz w:val="24"/>
                <w:szCs w:val="24"/>
              </w:rPr>
            </w:pPr>
            <w:r w:rsidRPr="00252064">
              <w:rPr>
                <w:bCs/>
                <w:iCs/>
                <w:color w:val="auto"/>
                <w:sz w:val="24"/>
                <w:szCs w:val="24"/>
              </w:rPr>
              <w:t xml:space="preserve">  Uỷ ban nhân dân xã; </w:t>
            </w:r>
          </w:p>
          <w:p w14:paraId="31F1A3AF" w14:textId="6517D5D8" w:rsidR="00825CA1" w:rsidRPr="00252064" w:rsidRDefault="00825CA1" w:rsidP="004E31EA">
            <w:pPr>
              <w:pStyle w:val="BodyText"/>
              <w:tabs>
                <w:tab w:val="left" w:pos="5280"/>
              </w:tabs>
              <w:spacing w:after="0"/>
              <w:ind w:firstLine="0"/>
              <w:jc w:val="both"/>
              <w:rPr>
                <w:bCs/>
                <w:iCs/>
                <w:color w:val="auto"/>
                <w:sz w:val="24"/>
                <w:szCs w:val="24"/>
              </w:rPr>
            </w:pPr>
            <w:r w:rsidRPr="00252064">
              <w:rPr>
                <w:bCs/>
                <w:iCs/>
                <w:color w:val="auto"/>
                <w:sz w:val="24"/>
                <w:szCs w:val="24"/>
              </w:rPr>
              <w:t xml:space="preserve">- CVP, PCVP. HĐND-UBND xã; </w:t>
            </w:r>
          </w:p>
          <w:p w14:paraId="6D0B2264" w14:textId="468E9CFD" w:rsidR="007168F2" w:rsidRPr="00F93E76" w:rsidRDefault="007168F2" w:rsidP="004E31EA">
            <w:pPr>
              <w:pStyle w:val="BodyText"/>
              <w:tabs>
                <w:tab w:val="left" w:pos="5280"/>
              </w:tabs>
              <w:spacing w:after="0"/>
              <w:ind w:firstLine="0"/>
              <w:jc w:val="both"/>
              <w:rPr>
                <w:color w:val="auto"/>
                <w:lang w:val="en-US"/>
              </w:rPr>
            </w:pPr>
            <w:r w:rsidRPr="00F93E76">
              <w:rPr>
                <w:bCs/>
                <w:iCs/>
                <w:color w:val="auto"/>
                <w:sz w:val="24"/>
                <w:szCs w:val="24"/>
                <w:lang w:val="en-US"/>
              </w:rPr>
              <w:t xml:space="preserve">- Lưu: VT, </w:t>
            </w:r>
            <w:r w:rsidR="00D40D0A" w:rsidRPr="00F93E76">
              <w:rPr>
                <w:bCs/>
                <w:iCs/>
                <w:color w:val="auto"/>
                <w:sz w:val="24"/>
                <w:szCs w:val="24"/>
                <w:lang w:val="en-US"/>
              </w:rPr>
              <w:t>KT</w:t>
            </w:r>
            <w:r w:rsidRPr="00F93E76">
              <w:rPr>
                <w:bCs/>
                <w:iCs/>
                <w:color w:val="auto"/>
                <w:sz w:val="24"/>
                <w:szCs w:val="24"/>
                <w:lang w:val="en-US"/>
              </w:rPr>
              <w:t>.</w:t>
            </w:r>
          </w:p>
        </w:tc>
        <w:tc>
          <w:tcPr>
            <w:tcW w:w="4572" w:type="dxa"/>
          </w:tcPr>
          <w:p w14:paraId="5F3337E2" w14:textId="77777777" w:rsidR="000C42AB" w:rsidRPr="00F93E76" w:rsidRDefault="000C42AB" w:rsidP="004E31EA">
            <w:pPr>
              <w:pStyle w:val="BodyText"/>
              <w:tabs>
                <w:tab w:val="left" w:pos="5280"/>
              </w:tabs>
              <w:spacing w:after="0"/>
              <w:ind w:firstLine="0"/>
              <w:jc w:val="center"/>
              <w:rPr>
                <w:b/>
                <w:bCs/>
                <w:color w:val="auto"/>
              </w:rPr>
            </w:pPr>
            <w:r w:rsidRPr="00F93E76">
              <w:rPr>
                <w:b/>
                <w:bCs/>
                <w:color w:val="auto"/>
              </w:rPr>
              <w:t>TM. ỦY BAN NHÂN DÂN</w:t>
            </w:r>
          </w:p>
          <w:p w14:paraId="4AF3C61F" w14:textId="17E4B52A" w:rsidR="000C42AB" w:rsidRPr="00F93E76" w:rsidRDefault="000C42AB" w:rsidP="004E31EA">
            <w:pPr>
              <w:pStyle w:val="BodyText"/>
              <w:tabs>
                <w:tab w:val="left" w:pos="5280"/>
              </w:tabs>
              <w:spacing w:after="0"/>
              <w:ind w:firstLine="0"/>
              <w:jc w:val="center"/>
              <w:rPr>
                <w:b/>
                <w:bCs/>
                <w:color w:val="auto"/>
              </w:rPr>
            </w:pPr>
            <w:r w:rsidRPr="00F93E76">
              <w:rPr>
                <w:b/>
                <w:bCs/>
                <w:color w:val="auto"/>
              </w:rPr>
              <w:t>CHỦ TỊCH</w:t>
            </w:r>
          </w:p>
          <w:p w14:paraId="6D4369E5" w14:textId="77777777" w:rsidR="00972F98" w:rsidRPr="00F93E76" w:rsidRDefault="00972F98" w:rsidP="004E31EA">
            <w:pPr>
              <w:pStyle w:val="BodyText"/>
              <w:tabs>
                <w:tab w:val="left" w:pos="5280"/>
              </w:tabs>
              <w:spacing w:after="0"/>
              <w:ind w:firstLine="0"/>
              <w:jc w:val="center"/>
              <w:rPr>
                <w:b/>
                <w:bCs/>
                <w:color w:val="auto"/>
                <w:lang w:val="en-US"/>
              </w:rPr>
            </w:pPr>
          </w:p>
          <w:p w14:paraId="6297828C" w14:textId="77777777" w:rsidR="00972F98" w:rsidRPr="00F93E76" w:rsidRDefault="00972F98" w:rsidP="004E31EA">
            <w:pPr>
              <w:pStyle w:val="BodyText"/>
              <w:tabs>
                <w:tab w:val="left" w:pos="5280"/>
              </w:tabs>
              <w:spacing w:after="0"/>
              <w:ind w:firstLine="0"/>
              <w:jc w:val="center"/>
              <w:rPr>
                <w:b/>
                <w:bCs/>
                <w:color w:val="auto"/>
                <w:lang w:val="en-US"/>
              </w:rPr>
            </w:pPr>
          </w:p>
          <w:p w14:paraId="3E995209" w14:textId="318E56A3" w:rsidR="00972F98" w:rsidRPr="00F93E76" w:rsidRDefault="00972F98" w:rsidP="004E31EA">
            <w:pPr>
              <w:pStyle w:val="BodyText"/>
              <w:tabs>
                <w:tab w:val="left" w:pos="5280"/>
              </w:tabs>
              <w:spacing w:after="0"/>
              <w:ind w:firstLine="0"/>
              <w:jc w:val="center"/>
              <w:rPr>
                <w:b/>
                <w:bCs/>
                <w:color w:val="auto"/>
                <w:lang w:val="en-US"/>
              </w:rPr>
            </w:pPr>
          </w:p>
          <w:p w14:paraId="3C9E79AA" w14:textId="77777777" w:rsidR="00502319" w:rsidRPr="00F93E76" w:rsidRDefault="00502319" w:rsidP="004E31EA">
            <w:pPr>
              <w:pStyle w:val="BodyText"/>
              <w:tabs>
                <w:tab w:val="left" w:pos="5280"/>
              </w:tabs>
              <w:spacing w:after="0"/>
              <w:ind w:firstLine="0"/>
              <w:jc w:val="center"/>
              <w:rPr>
                <w:b/>
                <w:bCs/>
                <w:color w:val="auto"/>
                <w:lang w:val="en-US"/>
              </w:rPr>
            </w:pPr>
          </w:p>
          <w:p w14:paraId="0FBA8774" w14:textId="77777777" w:rsidR="00972F98" w:rsidRPr="00F93E76" w:rsidRDefault="00972F98" w:rsidP="004E31EA">
            <w:pPr>
              <w:pStyle w:val="BodyText"/>
              <w:tabs>
                <w:tab w:val="left" w:pos="5280"/>
              </w:tabs>
              <w:spacing w:after="0"/>
              <w:ind w:firstLine="0"/>
              <w:jc w:val="center"/>
              <w:rPr>
                <w:b/>
                <w:bCs/>
                <w:color w:val="auto"/>
                <w:lang w:val="en-US"/>
              </w:rPr>
            </w:pPr>
          </w:p>
          <w:p w14:paraId="6DBFBAEA" w14:textId="2C1303C5" w:rsidR="000C42AB" w:rsidRPr="00F93E76" w:rsidRDefault="00E81123" w:rsidP="004E31EA">
            <w:pPr>
              <w:pStyle w:val="BodyText"/>
              <w:tabs>
                <w:tab w:val="left" w:pos="5280"/>
              </w:tabs>
              <w:spacing w:after="0"/>
              <w:ind w:firstLine="0"/>
              <w:jc w:val="center"/>
              <w:rPr>
                <w:color w:val="auto"/>
                <w:lang w:val="en-US"/>
              </w:rPr>
            </w:pPr>
            <w:r w:rsidRPr="00F93E76">
              <w:rPr>
                <w:b/>
                <w:bCs/>
                <w:color w:val="auto"/>
                <w:lang w:val="en-US"/>
              </w:rPr>
              <w:t xml:space="preserve">Nguyễn Hải </w:t>
            </w:r>
            <w:proofErr w:type="gramStart"/>
            <w:r w:rsidRPr="00F93E76">
              <w:rPr>
                <w:b/>
                <w:bCs/>
                <w:color w:val="auto"/>
                <w:lang w:val="en-US"/>
              </w:rPr>
              <w:t>An</w:t>
            </w:r>
            <w:proofErr w:type="gramEnd"/>
          </w:p>
        </w:tc>
      </w:tr>
    </w:tbl>
    <w:p w14:paraId="16F87979" w14:textId="77777777" w:rsidR="000C42AB" w:rsidRPr="00F93E76" w:rsidRDefault="000C42AB" w:rsidP="004E31EA">
      <w:pPr>
        <w:pStyle w:val="BodyText"/>
        <w:tabs>
          <w:tab w:val="left" w:pos="5280"/>
        </w:tabs>
        <w:spacing w:after="0" w:line="262" w:lineRule="auto"/>
        <w:ind w:firstLine="740"/>
        <w:jc w:val="both"/>
        <w:rPr>
          <w:color w:val="auto"/>
        </w:rPr>
      </w:pPr>
    </w:p>
    <w:p w14:paraId="5558E64E" w14:textId="77777777" w:rsidR="006444B2" w:rsidRPr="00F93E76" w:rsidRDefault="006444B2" w:rsidP="004E31EA">
      <w:pPr>
        <w:pStyle w:val="BodyText"/>
        <w:spacing w:line="180" w:lineRule="auto"/>
        <w:ind w:right="1160" w:firstLine="0"/>
        <w:jc w:val="right"/>
        <w:rPr>
          <w:color w:val="auto"/>
        </w:rPr>
      </w:pPr>
    </w:p>
    <w:sectPr w:rsidR="006444B2" w:rsidRPr="00F93E76" w:rsidSect="00502319">
      <w:headerReference w:type="even" r:id="rId8"/>
      <w:headerReference w:type="default" r:id="rId9"/>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22751" w14:textId="77777777" w:rsidR="00E149E7" w:rsidRDefault="00E149E7">
      <w:r>
        <w:separator/>
      </w:r>
    </w:p>
  </w:endnote>
  <w:endnote w:type="continuationSeparator" w:id="0">
    <w:p w14:paraId="71FF76C5" w14:textId="77777777" w:rsidR="00E149E7" w:rsidRDefault="00E1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3CD9" w14:textId="77777777" w:rsidR="00E149E7" w:rsidRDefault="00E149E7">
      <w:r>
        <w:separator/>
      </w:r>
    </w:p>
  </w:footnote>
  <w:footnote w:type="continuationSeparator" w:id="0">
    <w:p w14:paraId="4A284D48" w14:textId="77777777" w:rsidR="00E149E7" w:rsidRDefault="00E149E7">
      <w:r>
        <w:continuationSeparator/>
      </w:r>
    </w:p>
  </w:footnote>
  <w:footnote w:id="1">
    <w:p w14:paraId="0022D8AD" w14:textId="0A846CCE" w:rsidR="00AC295E" w:rsidRPr="00AD022D" w:rsidRDefault="00AC295E" w:rsidP="00DE13B8">
      <w:pPr>
        <w:pStyle w:val="FootnoteText"/>
        <w:spacing w:before="60"/>
        <w:ind w:firstLine="284"/>
        <w:jc w:val="both"/>
        <w:rPr>
          <w:lang w:val="en-US"/>
        </w:rPr>
      </w:pPr>
      <w:r w:rsidRPr="00AD022D">
        <w:rPr>
          <w:rStyle w:val="FootnoteReference"/>
        </w:rPr>
        <w:footnoteRef/>
      </w:r>
      <w:r w:rsidRPr="00AD022D">
        <w:rPr>
          <w:lang w:val="en-US"/>
        </w:rPr>
        <w:t xml:space="preserve">. Tham </w:t>
      </w:r>
      <w:proofErr w:type="spellStart"/>
      <w:r w:rsidRPr="00AD022D">
        <w:rPr>
          <w:lang w:val="en-US"/>
        </w:rPr>
        <w:t>mưu</w:t>
      </w:r>
      <w:proofErr w:type="spellEnd"/>
      <w:r w:rsidRPr="00AD022D">
        <w:rPr>
          <w:lang w:val="en-US"/>
        </w:rPr>
        <w:t xml:space="preserve"> </w:t>
      </w:r>
      <w:proofErr w:type="spellStart"/>
      <w:r w:rsidRPr="00AD022D">
        <w:rPr>
          <w:lang w:val="en-US"/>
        </w:rPr>
        <w:t>của</w:t>
      </w:r>
      <w:proofErr w:type="spellEnd"/>
      <w:r w:rsidRPr="00AD022D">
        <w:rPr>
          <w:lang w:val="en-US"/>
        </w:rPr>
        <w:t xml:space="preserve"> </w:t>
      </w:r>
      <w:proofErr w:type="spellStart"/>
      <w:r w:rsidRPr="00AD022D">
        <w:rPr>
          <w:lang w:val="en-US"/>
        </w:rPr>
        <w:t>phòng</w:t>
      </w:r>
      <w:proofErr w:type="spellEnd"/>
      <w:r w:rsidRPr="00AD022D">
        <w:rPr>
          <w:lang w:val="en-US"/>
        </w:rPr>
        <w:t xml:space="preserve"> Kinh </w:t>
      </w:r>
      <w:proofErr w:type="spellStart"/>
      <w:r w:rsidRPr="00AD022D">
        <w:rPr>
          <w:lang w:val="en-US"/>
        </w:rPr>
        <w:t>tế</w:t>
      </w:r>
      <w:proofErr w:type="spellEnd"/>
      <w:r w:rsidRPr="00AD022D">
        <w:rPr>
          <w:lang w:val="en-US"/>
        </w:rPr>
        <w:t xml:space="preserve"> </w:t>
      </w:r>
      <w:proofErr w:type="spellStart"/>
      <w:r w:rsidRPr="00AD022D">
        <w:rPr>
          <w:lang w:val="en-US"/>
        </w:rPr>
        <w:t>xã</w:t>
      </w:r>
      <w:proofErr w:type="spellEnd"/>
      <w:r w:rsidRPr="00AD022D">
        <w:rPr>
          <w:lang w:val="en-US"/>
        </w:rPr>
        <w:t xml:space="preserve"> </w:t>
      </w:r>
      <w:proofErr w:type="spellStart"/>
      <w:r w:rsidRPr="00AD022D">
        <w:rPr>
          <w:lang w:val="en-US"/>
        </w:rPr>
        <w:t>tại</w:t>
      </w:r>
      <w:proofErr w:type="spellEnd"/>
      <w:r w:rsidRPr="00AD022D">
        <w:rPr>
          <w:lang w:val="en-US"/>
        </w:rPr>
        <w:t xml:space="preserve"> Công </w:t>
      </w:r>
      <w:proofErr w:type="spellStart"/>
      <w:r w:rsidRPr="00AD022D">
        <w:rPr>
          <w:lang w:val="en-US"/>
        </w:rPr>
        <w:t>văn</w:t>
      </w:r>
      <w:proofErr w:type="spellEnd"/>
      <w:r w:rsidRPr="00AD022D">
        <w:rPr>
          <w:lang w:val="en-US"/>
        </w:rPr>
        <w:t xml:space="preserve"> </w:t>
      </w:r>
      <w:proofErr w:type="spellStart"/>
      <w:r w:rsidRPr="00AD022D">
        <w:rPr>
          <w:lang w:val="en-US"/>
        </w:rPr>
        <w:t>số</w:t>
      </w:r>
      <w:proofErr w:type="spellEnd"/>
      <w:r w:rsidRPr="00AD022D">
        <w:rPr>
          <w:lang w:val="en-US"/>
        </w:rPr>
        <w:t xml:space="preserve"> 482/PKT-TH </w:t>
      </w:r>
      <w:proofErr w:type="spellStart"/>
      <w:r w:rsidRPr="00AD022D">
        <w:rPr>
          <w:lang w:val="en-US"/>
        </w:rPr>
        <w:t>ngày</w:t>
      </w:r>
      <w:proofErr w:type="spellEnd"/>
      <w:r w:rsidRPr="00AD022D">
        <w:rPr>
          <w:lang w:val="en-US"/>
        </w:rPr>
        <w:t xml:space="preserve"> 13/3/2026.</w:t>
      </w:r>
    </w:p>
  </w:footnote>
  <w:footnote w:id="2">
    <w:p w14:paraId="63CB3566" w14:textId="31423B8C" w:rsidR="009F1BA8" w:rsidRPr="00AD022D" w:rsidRDefault="009F1BA8" w:rsidP="00DE13B8">
      <w:pPr>
        <w:pStyle w:val="FootnoteText"/>
        <w:spacing w:before="60"/>
        <w:ind w:firstLine="284"/>
        <w:jc w:val="both"/>
      </w:pPr>
      <w:r w:rsidRPr="00AD022D">
        <w:rPr>
          <w:rStyle w:val="FootnoteReference"/>
        </w:rPr>
        <w:footnoteRef/>
      </w:r>
      <w:r w:rsidRPr="00AD022D">
        <w:rPr>
          <w:lang w:val="en-US"/>
        </w:rPr>
        <w:t xml:space="preserve">. </w:t>
      </w:r>
      <w:r w:rsidRPr="00AD022D">
        <w:rPr>
          <w:lang w:eastAsia="en-US"/>
        </w:rPr>
        <w:t>Thu ngân sách địa bàn đạt thấp, nguyên nhân chủ yếu là do thu tiền sử dụng đất từ bán đấu giá đất tại các dự án khai thác quỹ đất trên địa bàn xã không đạt so với kế hoạch. Bên cạnh đó, do trong quá trình chuyển đổi số liệu khi thực hiện chính quyền địa phương 2 cấp, số liệu thu ngân sách đối với một số khoản thu trên địa bàn xã nhưng ngân sách xã không hưởng điều tiết không được hạch toán vào thu địa bàn xã như thu cho thuê mặt đất mặt nước, thu cấp quyền khai thác khoáng sản,... nên dẫn đến số thu trên địa bàn không đạt kế hoạch</w:t>
      </w:r>
      <w:r w:rsidRPr="00AD022D">
        <w:t>.</w:t>
      </w:r>
    </w:p>
  </w:footnote>
  <w:footnote w:id="3">
    <w:p w14:paraId="52B1C7EB" w14:textId="13083255" w:rsidR="009F1BA8" w:rsidRPr="00AD022D" w:rsidRDefault="009F1BA8" w:rsidP="00DE13B8">
      <w:pPr>
        <w:pStyle w:val="FootnoteText"/>
        <w:spacing w:before="60"/>
        <w:ind w:firstLine="284"/>
        <w:jc w:val="both"/>
      </w:pPr>
      <w:r w:rsidRPr="00AD022D">
        <w:rPr>
          <w:rStyle w:val="FootnoteReference"/>
        </w:rPr>
        <w:footnoteRef/>
      </w:r>
      <w:r w:rsidRPr="00AD022D">
        <w:t xml:space="preserve">. </w:t>
      </w:r>
      <w:r w:rsidRPr="00AD022D">
        <w:rPr>
          <w:lang w:eastAsia="en-US"/>
        </w:rPr>
        <w:t>Các khoản chi thực hiện năm 2025 đạt và vượt dự toán tỉnh giao, dự toán Hội đồng nhân dân xã quyết nghị chủ yếu là do các khoản bổ sung kinh phí để thực hiện các nhiệm vụ phát sinh từ nguồn ngân sách tỉnh bổ sung và nguồn dự phòng ngân sách xã trong năm 2025.</w:t>
      </w:r>
    </w:p>
  </w:footnote>
  <w:footnote w:id="4">
    <w:p w14:paraId="482B71E7" w14:textId="1AFD4ABF" w:rsidR="00DB722A" w:rsidRPr="00AD022D" w:rsidRDefault="00DB722A" w:rsidP="00DE13B8">
      <w:pPr>
        <w:pStyle w:val="FootnoteText"/>
        <w:spacing w:before="60"/>
        <w:ind w:firstLine="284"/>
        <w:jc w:val="both"/>
      </w:pPr>
      <w:r w:rsidRPr="00AD022D">
        <w:rPr>
          <w:rStyle w:val="FootnoteReference"/>
        </w:rPr>
        <w:footnoteRef/>
      </w:r>
      <w:r w:rsidRPr="00AD022D">
        <w:t xml:space="preserve">. </w:t>
      </w:r>
      <w:r w:rsidRPr="00AD022D">
        <w:t xml:space="preserve">Lúa cả năm: 200,5ha/189 </w:t>
      </w:r>
      <w:r w:rsidRPr="00AD022D">
        <w:rPr>
          <w:i/>
          <w:iCs/>
        </w:rPr>
        <w:t>(đạt 106,08% KH)</w:t>
      </w:r>
      <w:r w:rsidRPr="00AD022D">
        <w:t xml:space="preserve">; Ngô: 315ha/315ha, </w:t>
      </w:r>
      <w:r w:rsidRPr="00AD022D">
        <w:rPr>
          <w:i/>
          <w:iCs/>
        </w:rPr>
        <w:t>(đạt 101,58% KH)</w:t>
      </w:r>
      <w:r w:rsidRPr="00AD022D">
        <w:t xml:space="preserve">; Sắn: 1.325ha/1.320ha </w:t>
      </w:r>
      <w:r w:rsidRPr="00AD022D">
        <w:rPr>
          <w:i/>
          <w:iCs/>
        </w:rPr>
        <w:t>(đạt 100,4% KH)</w:t>
      </w:r>
      <w:r w:rsidRPr="00AD022D">
        <w:rPr>
          <w:i/>
          <w:iCs/>
          <w:vertAlign w:val="superscript"/>
        </w:rPr>
        <w:footnoteRef/>
      </w:r>
      <w:r w:rsidRPr="00AD022D">
        <w:t xml:space="preserve">; Mía: 365ha/365 </w:t>
      </w:r>
      <w:r w:rsidRPr="00AD022D">
        <w:rPr>
          <w:i/>
          <w:iCs/>
        </w:rPr>
        <w:t>(đạt 100% KH)</w:t>
      </w:r>
      <w:r w:rsidRPr="00AD022D">
        <w:t xml:space="preserve">. </w:t>
      </w:r>
    </w:p>
  </w:footnote>
  <w:footnote w:id="5">
    <w:p w14:paraId="3181B35C" w14:textId="3101E9F2" w:rsidR="00DB722A" w:rsidRPr="00AD022D" w:rsidRDefault="00DB722A" w:rsidP="00DE13B8">
      <w:pPr>
        <w:pStyle w:val="FootnoteText"/>
        <w:spacing w:before="60"/>
        <w:ind w:firstLine="284"/>
        <w:jc w:val="both"/>
      </w:pPr>
      <w:r w:rsidRPr="00AD022D">
        <w:rPr>
          <w:rStyle w:val="FootnoteReference"/>
        </w:rPr>
        <w:footnoteRef/>
      </w:r>
      <w:r w:rsidRPr="00AD022D">
        <w:t xml:space="preserve">. Tổng sản lượng lương thực có hạt đạt khoảng 2.704 tấn/2.592 tấn </w:t>
      </w:r>
      <w:r w:rsidRPr="00AD022D">
        <w:rPr>
          <w:i/>
          <w:iCs/>
        </w:rPr>
        <w:t>(đạt 104,3% KH)</w:t>
      </w:r>
      <w:r w:rsidRPr="00AD022D">
        <w:t>.</w:t>
      </w:r>
      <w:r w:rsidRPr="00AD022D">
        <w:rPr>
          <w:i/>
        </w:rPr>
        <w:t xml:space="preserve"> </w:t>
      </w:r>
    </w:p>
  </w:footnote>
  <w:footnote w:id="6">
    <w:p w14:paraId="1E1C7571" w14:textId="51591E45" w:rsidR="00183BB1" w:rsidRPr="00AD022D" w:rsidRDefault="00183BB1" w:rsidP="00DE13B8">
      <w:pPr>
        <w:pStyle w:val="FootnoteText"/>
        <w:spacing w:before="60"/>
        <w:ind w:firstLine="284"/>
        <w:jc w:val="both"/>
      </w:pPr>
      <w:r w:rsidRPr="00AD022D">
        <w:rPr>
          <w:rStyle w:val="FootnoteReference"/>
        </w:rPr>
        <w:footnoteRef/>
      </w:r>
      <w:r w:rsidRPr="00AD022D">
        <w:t xml:space="preserve">. Trâu: 206 con </w:t>
      </w:r>
      <w:r w:rsidRPr="00AD022D">
        <w:rPr>
          <w:i/>
          <w:iCs/>
        </w:rPr>
        <w:t>(đạt 128,75% KH)</w:t>
      </w:r>
      <w:r w:rsidRPr="00AD022D">
        <w:t xml:space="preserve">, bò: 5.403 con </w:t>
      </w:r>
      <w:r w:rsidRPr="00AD022D">
        <w:rPr>
          <w:i/>
          <w:iCs/>
        </w:rPr>
        <w:t>(đạt 100,99% KH)</w:t>
      </w:r>
      <w:r w:rsidRPr="00AD022D">
        <w:t xml:space="preserve">, lợn 13.229 con </w:t>
      </w:r>
      <w:r w:rsidRPr="00AD022D">
        <w:rPr>
          <w:i/>
          <w:iCs/>
        </w:rPr>
        <w:t>(đạt 107,99% KH)</w:t>
      </w:r>
      <w:r w:rsidRPr="00AD022D">
        <w:rPr>
          <w:i/>
          <w:iCs/>
          <w:vertAlign w:val="superscript"/>
        </w:rPr>
        <w:footnoteRef/>
      </w:r>
      <w:r w:rsidRPr="00AD022D">
        <w:t xml:space="preserve">, dê 352 con </w:t>
      </w:r>
      <w:r w:rsidRPr="00AD022D">
        <w:rPr>
          <w:i/>
          <w:iCs/>
        </w:rPr>
        <w:t>(đạt 117% KH);</w:t>
      </w:r>
      <w:r w:rsidRPr="00AD022D">
        <w:t xml:space="preserve"> Thủy sản (</w:t>
      </w:r>
      <w:r w:rsidRPr="00AD022D">
        <w:rPr>
          <w:i/>
          <w:iCs/>
        </w:rPr>
        <w:t>đánh bắt</w:t>
      </w:r>
      <w:r w:rsidRPr="00AD022D">
        <w:t xml:space="preserve">): 80 tấn/75 tấn </w:t>
      </w:r>
      <w:r w:rsidRPr="00AD022D">
        <w:rPr>
          <w:i/>
          <w:iCs/>
        </w:rPr>
        <w:t>(đạt 106,67% KH)</w:t>
      </w:r>
      <w:r w:rsidRPr="00AD022D">
        <w:t>.</w:t>
      </w:r>
    </w:p>
  </w:footnote>
  <w:footnote w:id="7">
    <w:p w14:paraId="3097B957" w14:textId="5167346E" w:rsidR="00E22421" w:rsidRPr="00AD022D" w:rsidRDefault="00E22421" w:rsidP="00DE13B8">
      <w:pPr>
        <w:pStyle w:val="BodyText"/>
        <w:spacing w:before="60" w:after="0"/>
        <w:ind w:firstLine="284"/>
        <w:jc w:val="both"/>
        <w:rPr>
          <w:color w:val="auto"/>
          <w:sz w:val="20"/>
          <w:szCs w:val="20"/>
        </w:rPr>
      </w:pPr>
      <w:r w:rsidRPr="00AD022D">
        <w:rPr>
          <w:rStyle w:val="FootnoteReference"/>
          <w:color w:val="auto"/>
          <w:sz w:val="20"/>
          <w:szCs w:val="20"/>
        </w:rPr>
        <w:footnoteRef/>
      </w:r>
      <w:r w:rsidRPr="00AD022D">
        <w:rPr>
          <w:color w:val="auto"/>
          <w:sz w:val="20"/>
          <w:szCs w:val="20"/>
        </w:rPr>
        <w:t xml:space="preserve">. Cuối năm 2025 tổng số hộ nghèo 32 hộ </w:t>
      </w:r>
      <w:r w:rsidRPr="00AD022D">
        <w:rPr>
          <w:i/>
          <w:iCs/>
          <w:color w:val="auto"/>
          <w:sz w:val="20"/>
          <w:szCs w:val="20"/>
        </w:rPr>
        <w:t>(giảm 09 hộ so với đầu năm)</w:t>
      </w:r>
      <w:r w:rsidRPr="00AD022D">
        <w:rPr>
          <w:color w:val="auto"/>
          <w:sz w:val="20"/>
          <w:szCs w:val="20"/>
        </w:rPr>
        <w:t xml:space="preserve">; tỷ lệ hộ nghèo: 0,55% </w:t>
      </w:r>
      <w:r w:rsidRPr="00AD022D">
        <w:rPr>
          <w:i/>
          <w:iCs/>
          <w:color w:val="auto"/>
          <w:sz w:val="20"/>
          <w:szCs w:val="20"/>
        </w:rPr>
        <w:t>(giảm 0,22% so với đầu năm là 0,77%)</w:t>
      </w:r>
      <w:r w:rsidRPr="00AD022D">
        <w:rPr>
          <w:color w:val="auto"/>
          <w:sz w:val="20"/>
          <w:szCs w:val="20"/>
        </w:rPr>
        <w:t xml:space="preserve">; tổng số hộ cận nghèo 95 hộ </w:t>
      </w:r>
      <w:r w:rsidRPr="00AD022D">
        <w:rPr>
          <w:i/>
          <w:iCs/>
          <w:color w:val="auto"/>
          <w:sz w:val="20"/>
          <w:szCs w:val="20"/>
        </w:rPr>
        <w:t>(giảm 35 hộ so với đầu năm)</w:t>
      </w:r>
      <w:r w:rsidRPr="00AD022D">
        <w:rPr>
          <w:color w:val="auto"/>
          <w:sz w:val="20"/>
          <w:szCs w:val="20"/>
        </w:rPr>
        <w:t xml:space="preserve">; tỷ lệ hộ cận nghèo: 1,62% </w:t>
      </w:r>
      <w:r w:rsidRPr="00AD022D">
        <w:rPr>
          <w:i/>
          <w:iCs/>
          <w:color w:val="auto"/>
          <w:sz w:val="20"/>
          <w:szCs w:val="20"/>
        </w:rPr>
        <w:t>(giảm 0,79% so với đầu năm 2,41%)</w:t>
      </w:r>
      <w:r w:rsidRPr="00AD022D">
        <w:rPr>
          <w:color w:val="auto"/>
          <w:sz w:val="20"/>
          <w:szCs w:val="20"/>
        </w:rPr>
        <w:t>.</w:t>
      </w:r>
    </w:p>
  </w:footnote>
  <w:footnote w:id="8">
    <w:p w14:paraId="580A57EA" w14:textId="3EB24474" w:rsidR="00275179" w:rsidRPr="00AD022D" w:rsidRDefault="00275179" w:rsidP="00DE13B8">
      <w:pPr>
        <w:pStyle w:val="FootnoteText"/>
        <w:spacing w:before="60"/>
        <w:ind w:firstLine="284"/>
        <w:jc w:val="both"/>
      </w:pPr>
      <w:r w:rsidRPr="00AD022D">
        <w:rPr>
          <w:rStyle w:val="FootnoteReference"/>
        </w:rPr>
        <w:footnoteRef/>
      </w:r>
      <w:r w:rsidRPr="00AD022D">
        <w:t xml:space="preserve">. </w:t>
      </w:r>
      <w:r w:rsidRPr="00AD022D">
        <w:rPr>
          <w:lang w:bidi="vi-VN"/>
        </w:rPr>
        <w:t xml:space="preserve">Đã tổ chức đấu giá thành công quỹ đất thuộc Dự án Chợ Trung tâm xã Ngọk Bay gắn với phát triển khu dân cư, phát triển thương mại, dịch vụ; phát triển quỹ đất để đấu giá tạo nguồn vốn đầu tư cơ sở hạ tầng trên địa bàn xã; số thửa đất đấu giá thành là 37 thửa, tổng diện tích 7.632,7m², với tổng số tiền trúng đấu giá quyền sử dụng đất thu được là 14.086.936.200 đồng </w:t>
      </w:r>
      <w:r w:rsidRPr="00AD022D">
        <w:rPr>
          <w:i/>
          <w:iCs/>
          <w:lang w:bidi="vi-VN"/>
        </w:rPr>
        <w:t>(làm tròn 14,087 tỷ đồng).</w:t>
      </w:r>
      <w:r w:rsidRPr="00AD022D">
        <w:rPr>
          <w:i/>
          <w:iCs/>
        </w:rPr>
        <w:t xml:space="preserve">  </w:t>
      </w:r>
    </w:p>
  </w:footnote>
  <w:footnote w:id="9">
    <w:p w14:paraId="5E7F899C" w14:textId="50360867" w:rsidR="008B0C25" w:rsidRPr="00AD022D" w:rsidRDefault="008B0C25" w:rsidP="00DE13B8">
      <w:pPr>
        <w:pStyle w:val="FootnoteText"/>
        <w:spacing w:before="60"/>
        <w:ind w:firstLine="284"/>
        <w:jc w:val="both"/>
      </w:pPr>
      <w:r w:rsidRPr="00AD022D">
        <w:rPr>
          <w:rStyle w:val="FootnoteReference"/>
        </w:rPr>
        <w:footnoteRef/>
      </w:r>
      <w:r w:rsidRPr="00AD022D">
        <w:t xml:space="preserve">. </w:t>
      </w:r>
      <w:r w:rsidRPr="00AD022D">
        <w:t>Hoàn thành công tác bồi thường, giải phóng mặt bằng 02 dự án</w:t>
      </w:r>
      <w:r w:rsidR="00CF14F8" w:rsidRPr="00AD022D">
        <w:t xml:space="preserve"> và bàn giao mặt bằng cho Chủ đầu tư để triển khai thi công các dự án trên địa bàn</w:t>
      </w:r>
      <w:r w:rsidRPr="00AD022D">
        <w:t xml:space="preserve"> </w:t>
      </w:r>
      <w:r w:rsidR="008267DB" w:rsidRPr="00AD022D">
        <w:rPr>
          <w:i/>
          <w:iCs/>
        </w:rPr>
        <w:t>(</w:t>
      </w:r>
      <w:r w:rsidR="008267DB" w:rsidRPr="00AD022D">
        <w:rPr>
          <w:bCs/>
          <w:i/>
          <w:iCs/>
        </w:rPr>
        <w:t xml:space="preserve">Dự án </w:t>
      </w:r>
      <w:r w:rsidR="008267DB" w:rsidRPr="00AD022D">
        <w:rPr>
          <w:i/>
          <w:iCs/>
          <w:lang w:val="de-DE"/>
        </w:rPr>
        <w:t>Đường dẫn vào cầu số 3 qua sông Đăk Bla, Dự án Mở rộng, nâng cấp đường Tỉnh lộ 675)</w:t>
      </w:r>
      <w:r w:rsidR="008267DB" w:rsidRPr="00AD022D">
        <w:rPr>
          <w:lang w:val="de-DE"/>
        </w:rPr>
        <w:t xml:space="preserve">; Dự án </w:t>
      </w:r>
      <w:r w:rsidR="008267DB" w:rsidRPr="00AD022D">
        <w:rPr>
          <w:lang w:val="nb-NO"/>
        </w:rPr>
        <w:t xml:space="preserve">Đường trục chính phía Tây thành phố còn 02 hộ đã phê duyệt phương án nhưng chưa thống nhất nhận tiền bồi thường </w:t>
      </w:r>
      <w:r w:rsidR="008267DB" w:rsidRPr="00AD022D">
        <w:rPr>
          <w:i/>
          <w:iCs/>
          <w:lang w:val="nb-NO"/>
        </w:rPr>
        <w:t xml:space="preserve">(ông Võ Đình Quân, </w:t>
      </w:r>
      <w:r w:rsidR="00113CA5" w:rsidRPr="00AD022D">
        <w:rPr>
          <w:i/>
          <w:iCs/>
          <w:lang w:val="nb-NO"/>
        </w:rPr>
        <w:t>ông Hồ Thanh Phúc).</w:t>
      </w:r>
      <w:r w:rsidRPr="00AD022D">
        <w:t xml:space="preserve"> </w:t>
      </w:r>
    </w:p>
  </w:footnote>
  <w:footnote w:id="10">
    <w:p w14:paraId="59579308" w14:textId="75027608" w:rsidR="00275179" w:rsidRPr="00AD022D" w:rsidRDefault="00275179" w:rsidP="00DE13B8">
      <w:pPr>
        <w:pStyle w:val="FootnoteText"/>
        <w:spacing w:before="60"/>
        <w:ind w:firstLine="284"/>
        <w:jc w:val="both"/>
        <w:rPr>
          <w:lang w:val="pl-PL"/>
        </w:rPr>
      </w:pPr>
      <w:r w:rsidRPr="00AD022D">
        <w:rPr>
          <w:rStyle w:val="FootnoteReference"/>
        </w:rPr>
        <w:footnoteRef/>
      </w:r>
      <w:r w:rsidRPr="00AD022D">
        <w:t xml:space="preserve">. </w:t>
      </w:r>
      <w:r w:rsidR="009B3C43" w:rsidRPr="00AD022D">
        <w:rPr>
          <w:bCs/>
        </w:rPr>
        <w:t xml:space="preserve">Ban hành </w:t>
      </w:r>
      <w:r w:rsidR="009B3C43" w:rsidRPr="00AD022D">
        <w:t>02 Quyết định xử phạt vi phạm hành chính lĩnh vực môi trường đối với 02 hộ chăn nuôi heo gây ô nhiễm môi trường</w:t>
      </w:r>
      <w:r w:rsidR="009B3C43" w:rsidRPr="00AD022D">
        <w:rPr>
          <w:rStyle w:val="FootnoteReference"/>
        </w:rPr>
        <w:t xml:space="preserve"> </w:t>
      </w:r>
      <w:r w:rsidR="009B3C43" w:rsidRPr="00AD022D">
        <w:rPr>
          <w:i/>
          <w:iCs/>
        </w:rPr>
        <w:t>(</w:t>
      </w:r>
      <w:r w:rsidR="009B3C43" w:rsidRPr="00AD022D">
        <w:rPr>
          <w:i/>
          <w:iCs/>
          <w:lang w:val="pl-PL"/>
        </w:rPr>
        <w:t>gồm: Hộ kinh doanh Ngọc Ni và Hộ kinh doanh Phan Thị Ánh Phượng tại thôn Trung Nghĩa Tây)</w:t>
      </w:r>
      <w:r w:rsidR="009B3C43" w:rsidRPr="00AD022D">
        <w:rPr>
          <w:lang w:val="pl-PL"/>
        </w:rPr>
        <w:t xml:space="preserve">; 01 Quyết định xử phạt vi phạm hành chính trong lĩnh vực lâm nghiệp </w:t>
      </w:r>
      <w:r w:rsidR="009B3C43" w:rsidRPr="00AD022D">
        <w:rPr>
          <w:i/>
          <w:iCs/>
          <w:lang w:val="pl-PL"/>
        </w:rPr>
        <w:t>(ông Mông Xuân Cường, thôn Trung Nghĩa Đông)</w:t>
      </w:r>
      <w:r w:rsidR="009B3C43" w:rsidRPr="00AD022D">
        <w:rPr>
          <w:lang w:val="pl-PL"/>
        </w:rPr>
        <w:t>.</w:t>
      </w:r>
    </w:p>
  </w:footnote>
  <w:footnote w:id="11">
    <w:p w14:paraId="282E4444" w14:textId="48F1A63D" w:rsidR="006F0E25" w:rsidRPr="00AD022D" w:rsidRDefault="006F0E25" w:rsidP="00DE13B8">
      <w:pPr>
        <w:pStyle w:val="FootnoteText"/>
        <w:spacing w:before="60"/>
        <w:ind w:firstLine="284"/>
        <w:jc w:val="both"/>
        <w:rPr>
          <w:lang w:val="pl-PL"/>
        </w:rPr>
      </w:pPr>
      <w:r w:rsidRPr="00AD022D">
        <w:rPr>
          <w:rStyle w:val="FootnoteReference"/>
        </w:rPr>
        <w:footnoteRef/>
      </w:r>
      <w:r w:rsidRPr="00AD022D">
        <w:t>.</w:t>
      </w:r>
      <w:r w:rsidRPr="00AD022D">
        <w:rPr>
          <w:lang w:val="pl-PL"/>
        </w:rPr>
        <w:t xml:space="preserve"> Trên địa bàn xã có 8 trường học trực thuộc xã với tổng số 4.862 học sinh, trong đó bậc Mầm non 1.231 cháu, bậc Tiểu học 2.043 học sinh và bậc Trung học cơ sở 1.588 học sinh.</w:t>
      </w:r>
    </w:p>
  </w:footnote>
  <w:footnote w:id="12">
    <w:p w14:paraId="0FF75D52" w14:textId="7AF9DA56" w:rsidR="001E4B5C" w:rsidRPr="00AD022D" w:rsidRDefault="001E4B5C" w:rsidP="00DE13B8">
      <w:pPr>
        <w:pStyle w:val="FootnoteText"/>
        <w:spacing w:before="60"/>
        <w:ind w:firstLine="284"/>
        <w:jc w:val="both"/>
        <w:rPr>
          <w:lang w:val="pl-PL"/>
        </w:rPr>
      </w:pPr>
      <w:r w:rsidRPr="00AD022D">
        <w:rPr>
          <w:rStyle w:val="FootnoteReference"/>
        </w:rPr>
        <w:footnoteRef/>
      </w:r>
      <w:r w:rsidRPr="00AD022D">
        <w:t xml:space="preserve">. </w:t>
      </w:r>
      <w:r w:rsidRPr="00AD022D">
        <w:rPr>
          <w:lang w:val="pl-PL"/>
        </w:rPr>
        <w:t>C</w:t>
      </w:r>
      <w:r w:rsidRPr="00AD022D">
        <w:t>ó 4.874/5.244 hộ gia đình đạt danh hiệu “Gia đình văn hóa” năm 2025, đạt 92,9%; có 11/16 thôn đạt danh hiệu “Thôn văn hóa”, đạt 68,8%</w:t>
      </w:r>
    </w:p>
  </w:footnote>
  <w:footnote w:id="13">
    <w:p w14:paraId="71A8BB4A" w14:textId="2907B9F4" w:rsidR="006509EC" w:rsidRPr="00AD022D" w:rsidRDefault="006509EC" w:rsidP="00DE13B8">
      <w:pPr>
        <w:pStyle w:val="FootnoteText"/>
        <w:spacing w:before="60"/>
        <w:ind w:firstLine="284"/>
        <w:jc w:val="both"/>
        <w:rPr>
          <w:lang w:val="pl-PL"/>
        </w:rPr>
      </w:pPr>
      <w:r w:rsidRPr="00AD022D">
        <w:rPr>
          <w:rStyle w:val="FootnoteReference"/>
        </w:rPr>
        <w:footnoteRef/>
      </w:r>
      <w:r w:rsidRPr="00AD022D">
        <w:t>.</w:t>
      </w:r>
      <w:r w:rsidRPr="00AD022D">
        <w:rPr>
          <w:lang w:val="pl-PL"/>
        </w:rPr>
        <w:t xml:space="preserve"> </w:t>
      </w:r>
      <w:r w:rsidRPr="00AD022D">
        <w:rPr>
          <w:bCs/>
        </w:rPr>
        <w:t>Tổ chức tiếp nhận, cấp phát 36 tấn gạo hỗ trợ cho xã Ngọk Bay theo Quyết định số 1442/QĐ-UBND, ngày 04/11/2025 của Chủ tịch Ủy ban nhân dân tỉnh về việc phân bổ gạo dự trữ quốc gia trong tình huống đột xuất, cấp bách phục vụ công tác ứng phó sự cố, thiên tai và tìm kiếm cứu nạn năm 2025</w:t>
      </w:r>
      <w:r w:rsidRPr="00AD022D">
        <w:rPr>
          <w:bCs/>
          <w:lang w:val="pl-PL"/>
        </w:rPr>
        <w:t>.</w:t>
      </w:r>
    </w:p>
  </w:footnote>
  <w:footnote w:id="14">
    <w:p w14:paraId="7C5D0F2F" w14:textId="5C5F908D" w:rsidR="00AF22CF" w:rsidRPr="00AD022D" w:rsidRDefault="00AF22CF" w:rsidP="00DE13B8">
      <w:pPr>
        <w:pStyle w:val="FootnoteText"/>
        <w:spacing w:before="60"/>
        <w:ind w:firstLine="284"/>
        <w:jc w:val="both"/>
        <w:rPr>
          <w:lang w:val="pl-PL"/>
        </w:rPr>
      </w:pPr>
      <w:r w:rsidRPr="00AD022D">
        <w:rPr>
          <w:rStyle w:val="FootnoteReference"/>
        </w:rPr>
        <w:footnoteRef/>
      </w:r>
      <w:r w:rsidRPr="00AD022D">
        <w:t xml:space="preserve">. </w:t>
      </w:r>
      <w:r w:rsidR="00194873" w:rsidRPr="00AD022D">
        <w:rPr>
          <w:lang w:val="pl-PL"/>
        </w:rPr>
        <w:t xml:space="preserve">Có </w:t>
      </w:r>
      <w:r w:rsidR="00194873" w:rsidRPr="00AD022D">
        <w:rPr>
          <w:bCs/>
        </w:rPr>
        <w:t>844 người tham gia học kỹ năng số, 528 người hoàn thành khóa học.</w:t>
      </w:r>
    </w:p>
  </w:footnote>
  <w:footnote w:id="15">
    <w:p w14:paraId="14AF571B" w14:textId="09F42E13" w:rsidR="00C75DE2" w:rsidRPr="00AD022D" w:rsidRDefault="00C75DE2" w:rsidP="00DE13B8">
      <w:pPr>
        <w:pStyle w:val="FootnoteText"/>
        <w:spacing w:before="60"/>
        <w:ind w:firstLine="284"/>
        <w:jc w:val="both"/>
      </w:pPr>
      <w:r w:rsidRPr="00AD022D">
        <w:rPr>
          <w:rStyle w:val="FootnoteReference"/>
        </w:rPr>
        <w:footnoteRef/>
      </w:r>
      <w:r w:rsidRPr="00AD022D">
        <w:t xml:space="preserve">. </w:t>
      </w:r>
      <w:r w:rsidR="00E156DD" w:rsidRPr="00AD022D">
        <w:rPr>
          <w:lang w:val="pl-PL"/>
        </w:rPr>
        <w:t>Đ</w:t>
      </w:r>
      <w:r w:rsidR="00E156DD" w:rsidRPr="00AD022D">
        <w:t>ã tiếp nhận 24 đơn kiến nghị (trong</w:t>
      </w:r>
      <w:r w:rsidR="00E156DD" w:rsidRPr="00AD022D">
        <w:rPr>
          <w:lang w:val="pl-PL"/>
        </w:rPr>
        <w:t xml:space="preserve"> </w:t>
      </w:r>
      <w:r w:rsidR="00E156DD" w:rsidRPr="00AD022D">
        <w:t>đó: đơn thuộc thẩm quyền: 23 đơn, 01 đơn không thuộc thẩm quyền). Công dân rút đơn: 05 đơn; đã giải quyết xong 15 đơn, còn 04 đơn chưa giải quyết (đã quá thời hạn giải quyết theo quy định).</w:t>
      </w:r>
    </w:p>
  </w:footnote>
  <w:footnote w:id="16">
    <w:p w14:paraId="6521FFF6" w14:textId="12F7C05C" w:rsidR="009F30EF" w:rsidRPr="00AD022D" w:rsidRDefault="009F30EF" w:rsidP="00DE13B8">
      <w:pPr>
        <w:pBdr>
          <w:top w:val="dotted" w:sz="4" w:space="0" w:color="FFFFFF"/>
          <w:left w:val="dotted" w:sz="4" w:space="0" w:color="FFFFFF"/>
          <w:bottom w:val="dotted" w:sz="4" w:space="0" w:color="FFFFFF"/>
          <w:right w:val="dotted" w:sz="4" w:space="1" w:color="FFFFFF"/>
        </w:pBdr>
        <w:shd w:val="clear" w:color="auto" w:fill="FFFFFF"/>
        <w:spacing w:before="60"/>
        <w:ind w:firstLine="284"/>
        <w:jc w:val="both"/>
        <w:rPr>
          <w:rFonts w:ascii="Times New Roman" w:eastAsia="Times New Roman" w:hAnsi="Times New Roman" w:cs="Times New Roman"/>
          <w:i/>
          <w:color w:val="auto"/>
          <w:sz w:val="20"/>
          <w:szCs w:val="20"/>
          <w:lang w:val="es-CL" w:bidi="ar-SA"/>
        </w:rPr>
      </w:pPr>
      <w:r w:rsidRPr="00AD022D">
        <w:rPr>
          <w:rStyle w:val="FootnoteReference"/>
          <w:rFonts w:ascii="Times New Roman" w:hAnsi="Times New Roman" w:cs="Times New Roman"/>
          <w:color w:val="auto"/>
          <w:sz w:val="20"/>
          <w:szCs w:val="20"/>
        </w:rPr>
        <w:footnoteRef/>
      </w:r>
      <w:r w:rsidRPr="00AD022D">
        <w:rPr>
          <w:rFonts w:ascii="Times New Roman" w:hAnsi="Times New Roman" w:cs="Times New Roman"/>
          <w:color w:val="auto"/>
          <w:sz w:val="20"/>
          <w:szCs w:val="20"/>
        </w:rPr>
        <w:t>.</w:t>
      </w:r>
      <w:r w:rsidRPr="00AD022D">
        <w:rPr>
          <w:rFonts w:ascii="Times New Roman" w:eastAsia="Times New Roman" w:hAnsi="Times New Roman" w:cs="Times New Roman"/>
          <w:b/>
          <w:iCs/>
          <w:color w:val="auto"/>
          <w:sz w:val="20"/>
          <w:szCs w:val="20"/>
          <w:lang w:val="de-DE" w:bidi="ar-SA"/>
        </w:rPr>
        <w:t xml:space="preserve">* </w:t>
      </w:r>
      <w:r w:rsidRPr="00AD022D">
        <w:rPr>
          <w:rFonts w:ascii="Times New Roman" w:eastAsia="Times New Roman" w:hAnsi="Times New Roman" w:cs="Times New Roman"/>
          <w:b/>
          <w:i/>
          <w:color w:val="auto"/>
          <w:sz w:val="20"/>
          <w:szCs w:val="20"/>
          <w:lang w:val="de-DE" w:bidi="ar-SA"/>
        </w:rPr>
        <w:t>Tình hình phạm tội và vi phạm pháp luật về trật tự xã hội</w:t>
      </w:r>
      <w:r w:rsidRPr="00AD022D">
        <w:rPr>
          <w:rFonts w:ascii="Times New Roman" w:eastAsia="Times New Roman" w:hAnsi="Times New Roman" w:cs="Times New Roman"/>
          <w:bCs/>
          <w:i/>
          <w:color w:val="auto"/>
          <w:sz w:val="20"/>
          <w:szCs w:val="20"/>
          <w:lang w:val="de-DE" w:bidi="ar-SA"/>
        </w:rPr>
        <w:t xml:space="preserve">: </w:t>
      </w:r>
      <w:r w:rsidRPr="00AD022D">
        <w:rPr>
          <w:rFonts w:ascii="Times New Roman" w:eastAsia="Times New Roman" w:hAnsi="Times New Roman" w:cs="Times New Roman"/>
          <w:color w:val="auto"/>
          <w:sz w:val="20"/>
          <w:szCs w:val="20"/>
          <w:lang w:bidi="ar-SA"/>
        </w:rPr>
        <w:t>Trong năm 2025</w:t>
      </w:r>
      <w:r w:rsidRPr="00AD022D">
        <w:rPr>
          <w:rFonts w:ascii="Times New Roman" w:eastAsia="Times New Roman" w:hAnsi="Times New Roman" w:cs="Times New Roman"/>
          <w:color w:val="auto"/>
          <w:sz w:val="20"/>
          <w:szCs w:val="20"/>
          <w:lang w:val="es-CL" w:bidi="ar-SA"/>
        </w:rPr>
        <w:t xml:space="preserve">, </w:t>
      </w:r>
      <w:proofErr w:type="spellStart"/>
      <w:r w:rsidRPr="00AD022D">
        <w:rPr>
          <w:rFonts w:ascii="Times New Roman" w:eastAsia="Times New Roman" w:hAnsi="Times New Roman" w:cs="Times New Roman"/>
          <w:color w:val="auto"/>
          <w:sz w:val="20"/>
          <w:szCs w:val="20"/>
          <w:lang w:val="es-CL" w:bidi="ar-SA"/>
        </w:rPr>
        <w:t>công</w:t>
      </w:r>
      <w:proofErr w:type="spellEnd"/>
      <w:r w:rsidRPr="00AD022D">
        <w:rPr>
          <w:rFonts w:ascii="Times New Roman" w:eastAsia="Times New Roman" w:hAnsi="Times New Roman" w:cs="Times New Roman"/>
          <w:color w:val="auto"/>
          <w:sz w:val="20"/>
          <w:szCs w:val="20"/>
          <w:lang w:val="es-CL" w:bidi="ar-SA"/>
        </w:rPr>
        <w:t xml:space="preserve"> </w:t>
      </w:r>
      <w:proofErr w:type="spellStart"/>
      <w:r w:rsidRPr="00AD022D">
        <w:rPr>
          <w:rFonts w:ascii="Times New Roman" w:eastAsia="Times New Roman" w:hAnsi="Times New Roman" w:cs="Times New Roman"/>
          <w:color w:val="auto"/>
          <w:sz w:val="20"/>
          <w:szCs w:val="20"/>
          <w:lang w:val="es-CL" w:bidi="ar-SA"/>
        </w:rPr>
        <w:t>an</w:t>
      </w:r>
      <w:proofErr w:type="spellEnd"/>
      <w:r w:rsidRPr="00AD022D">
        <w:rPr>
          <w:rFonts w:ascii="Times New Roman" w:eastAsia="Times New Roman" w:hAnsi="Times New Roman" w:cs="Times New Roman"/>
          <w:color w:val="auto"/>
          <w:sz w:val="20"/>
          <w:szCs w:val="20"/>
          <w:lang w:val="es-CL" w:bidi="ar-SA"/>
        </w:rPr>
        <w:t xml:space="preserve"> </w:t>
      </w:r>
      <w:proofErr w:type="spellStart"/>
      <w:r w:rsidRPr="00AD022D">
        <w:rPr>
          <w:rFonts w:ascii="Times New Roman" w:eastAsia="Times New Roman" w:hAnsi="Times New Roman" w:cs="Times New Roman"/>
          <w:color w:val="auto"/>
          <w:sz w:val="20"/>
          <w:szCs w:val="20"/>
          <w:lang w:val="es-CL" w:bidi="ar-SA"/>
        </w:rPr>
        <w:t>xã</w:t>
      </w:r>
      <w:proofErr w:type="spellEnd"/>
      <w:r w:rsidRPr="00AD022D">
        <w:rPr>
          <w:rFonts w:ascii="Times New Roman" w:eastAsia="Times New Roman" w:hAnsi="Times New Roman" w:cs="Times New Roman"/>
          <w:color w:val="auto"/>
          <w:sz w:val="20"/>
          <w:szCs w:val="20"/>
          <w:lang w:val="es-CL" w:bidi="ar-SA"/>
        </w:rPr>
        <w:t xml:space="preserve"> </w:t>
      </w:r>
      <w:proofErr w:type="spellStart"/>
      <w:r w:rsidRPr="00AD022D">
        <w:rPr>
          <w:rFonts w:ascii="Times New Roman" w:eastAsia="Times New Roman" w:hAnsi="Times New Roman" w:cs="Times New Roman"/>
          <w:color w:val="auto"/>
          <w:sz w:val="20"/>
          <w:szCs w:val="20"/>
          <w:lang w:val="es-CL" w:bidi="ar-SA"/>
        </w:rPr>
        <w:t>Ngọk</w:t>
      </w:r>
      <w:proofErr w:type="spellEnd"/>
      <w:r w:rsidRPr="00AD022D">
        <w:rPr>
          <w:rFonts w:ascii="Times New Roman" w:eastAsia="Times New Roman" w:hAnsi="Times New Roman" w:cs="Times New Roman"/>
          <w:color w:val="auto"/>
          <w:sz w:val="20"/>
          <w:szCs w:val="20"/>
          <w:lang w:val="es-CL" w:bidi="ar-SA"/>
        </w:rPr>
        <w:t xml:space="preserve"> Bay </w:t>
      </w:r>
      <w:r w:rsidRPr="00AD022D">
        <w:rPr>
          <w:rFonts w:ascii="Times New Roman" w:eastAsia="Times New Roman" w:hAnsi="Times New Roman" w:cs="Times New Roman"/>
          <w:color w:val="auto"/>
          <w:sz w:val="20"/>
          <w:szCs w:val="20"/>
          <w:lang w:bidi="ar-SA"/>
        </w:rPr>
        <w:t xml:space="preserve">đã phát hiện </w:t>
      </w:r>
      <w:r w:rsidRPr="00AD022D">
        <w:rPr>
          <w:rFonts w:ascii="Times New Roman" w:eastAsia="Times New Roman" w:hAnsi="Times New Roman" w:cs="Times New Roman"/>
          <w:b/>
          <w:color w:val="auto"/>
          <w:sz w:val="20"/>
          <w:szCs w:val="20"/>
          <w:lang w:bidi="ar-SA"/>
        </w:rPr>
        <w:t xml:space="preserve">18 vụ - 34 đối tượng </w:t>
      </w:r>
      <w:r w:rsidRPr="00AD022D">
        <w:rPr>
          <w:rFonts w:ascii="Times New Roman" w:eastAsia="Times New Roman" w:hAnsi="Times New Roman" w:cs="Times New Roman"/>
          <w:i/>
          <w:color w:val="auto"/>
          <w:sz w:val="20"/>
          <w:szCs w:val="20"/>
          <w:lang w:bidi="ar-SA"/>
        </w:rPr>
        <w:t>(so với cùng kỳ năm 2024, tăng 01 vụ và 10 đối tượng)</w:t>
      </w:r>
      <w:r w:rsidRPr="00AD022D">
        <w:rPr>
          <w:rFonts w:ascii="Times New Roman" w:eastAsia="Times New Roman" w:hAnsi="Times New Roman" w:cs="Times New Roman"/>
          <w:i/>
          <w:color w:val="auto"/>
          <w:sz w:val="20"/>
          <w:szCs w:val="20"/>
          <w:lang w:val="es-CL" w:bidi="ar-SA"/>
        </w:rPr>
        <w:t>.</w:t>
      </w:r>
    </w:p>
    <w:p w14:paraId="1D70198F" w14:textId="2B7AE443" w:rsidR="009F30EF" w:rsidRPr="00AD022D" w:rsidRDefault="009F30EF" w:rsidP="00DE13B8">
      <w:pPr>
        <w:pStyle w:val="FootnoteText"/>
        <w:spacing w:before="60"/>
        <w:ind w:firstLine="284"/>
        <w:jc w:val="both"/>
        <w:rPr>
          <w:lang w:val="es-CL"/>
        </w:rPr>
      </w:pPr>
      <w:r w:rsidRPr="00AD022D">
        <w:rPr>
          <w:b/>
          <w:i/>
          <w:iCs/>
        </w:rPr>
        <w:t>*</w:t>
      </w:r>
      <w:r w:rsidRPr="00AD022D">
        <w:rPr>
          <w:b/>
          <w:i/>
          <w:iCs/>
          <w:lang w:val="es-CL"/>
        </w:rPr>
        <w:t xml:space="preserve"> </w:t>
      </w:r>
      <w:r w:rsidRPr="00AD022D">
        <w:rPr>
          <w:b/>
          <w:i/>
          <w:iCs/>
        </w:rPr>
        <w:t xml:space="preserve">Tình hình phạm tội và </w:t>
      </w:r>
      <w:r w:rsidRPr="00AD022D">
        <w:rPr>
          <w:b/>
          <w:i/>
          <w:iCs/>
          <w:lang w:val="es-CL"/>
        </w:rPr>
        <w:t xml:space="preserve">vi </w:t>
      </w:r>
      <w:proofErr w:type="spellStart"/>
      <w:r w:rsidRPr="00AD022D">
        <w:rPr>
          <w:b/>
          <w:i/>
          <w:iCs/>
          <w:lang w:val="es-CL"/>
        </w:rPr>
        <w:t>phạm</w:t>
      </w:r>
      <w:proofErr w:type="spellEnd"/>
      <w:r w:rsidRPr="00AD022D">
        <w:rPr>
          <w:b/>
          <w:i/>
          <w:iCs/>
          <w:lang w:val="es-CL"/>
        </w:rPr>
        <w:t xml:space="preserve"> </w:t>
      </w:r>
      <w:proofErr w:type="spellStart"/>
      <w:r w:rsidRPr="00AD022D">
        <w:rPr>
          <w:b/>
          <w:i/>
          <w:iCs/>
          <w:lang w:val="es-CL"/>
        </w:rPr>
        <w:t>pháp</w:t>
      </w:r>
      <w:proofErr w:type="spellEnd"/>
      <w:r w:rsidRPr="00AD022D">
        <w:rPr>
          <w:b/>
          <w:i/>
          <w:iCs/>
          <w:lang w:val="es-CL"/>
        </w:rPr>
        <w:t xml:space="preserve"> </w:t>
      </w:r>
      <w:proofErr w:type="spellStart"/>
      <w:r w:rsidRPr="00AD022D">
        <w:rPr>
          <w:b/>
          <w:i/>
          <w:iCs/>
          <w:lang w:val="es-CL"/>
        </w:rPr>
        <w:t>luật</w:t>
      </w:r>
      <w:proofErr w:type="spellEnd"/>
      <w:r w:rsidRPr="00AD022D">
        <w:rPr>
          <w:b/>
          <w:i/>
          <w:iCs/>
        </w:rPr>
        <w:t xml:space="preserve"> về ma túy: </w:t>
      </w:r>
      <w:r w:rsidRPr="00AD022D">
        <w:rPr>
          <w:bCs/>
        </w:rPr>
        <w:t>Trong năm</w:t>
      </w:r>
      <w:r w:rsidRPr="00AD022D">
        <w:rPr>
          <w:bCs/>
          <w:lang w:val="es-CL"/>
        </w:rPr>
        <w:t xml:space="preserve"> 2025</w:t>
      </w:r>
      <w:r w:rsidRPr="00AD022D">
        <w:rPr>
          <w:bCs/>
        </w:rPr>
        <w:t xml:space="preserve">, phát hiện </w:t>
      </w:r>
      <w:r w:rsidRPr="00AD022D">
        <w:rPr>
          <w:b/>
        </w:rPr>
        <w:t xml:space="preserve">46 vụ- 55 đối tượng </w:t>
      </w:r>
      <w:r w:rsidRPr="00AD022D">
        <w:rPr>
          <w:i/>
        </w:rPr>
        <w:t>(tăng 29 vụ</w:t>
      </w:r>
      <w:r w:rsidRPr="00AD022D">
        <w:rPr>
          <w:i/>
          <w:lang w:val="es-CL"/>
        </w:rPr>
        <w:t>,</w:t>
      </w:r>
      <w:r w:rsidRPr="00AD022D">
        <w:rPr>
          <w:i/>
        </w:rPr>
        <w:t xml:space="preserve"> 36 đối tượng </w:t>
      </w:r>
      <w:r w:rsidRPr="00AD022D">
        <w:rPr>
          <w:i/>
          <w:lang w:val="es-CL"/>
        </w:rPr>
        <w:t>s</w:t>
      </w:r>
      <w:r w:rsidRPr="00AD022D">
        <w:rPr>
          <w:i/>
        </w:rPr>
        <w:t>o với cùng kỳ năm 2024)</w:t>
      </w:r>
      <w:r w:rsidRPr="00AD022D">
        <w:rPr>
          <w:lang w:val="es-CL"/>
        </w:rPr>
        <w:t>.</w:t>
      </w:r>
    </w:p>
  </w:footnote>
  <w:footnote w:id="17">
    <w:p w14:paraId="5978D3A4" w14:textId="3E713A45" w:rsidR="003B71A2" w:rsidRPr="00AD022D" w:rsidRDefault="003B71A2" w:rsidP="00DE13B8">
      <w:pPr>
        <w:pStyle w:val="NormalWeb"/>
        <w:spacing w:before="60" w:beforeAutospacing="0" w:after="0" w:afterAutospacing="0"/>
        <w:ind w:firstLine="284"/>
        <w:jc w:val="both"/>
        <w:rPr>
          <w:sz w:val="20"/>
          <w:szCs w:val="20"/>
          <w:lang w:val="es-CL"/>
        </w:rPr>
      </w:pPr>
      <w:r w:rsidRPr="00AD022D">
        <w:rPr>
          <w:rStyle w:val="FootnoteReference"/>
          <w:sz w:val="20"/>
          <w:szCs w:val="20"/>
        </w:rPr>
        <w:footnoteRef/>
      </w:r>
      <w:r w:rsidRPr="00AD022D">
        <w:rPr>
          <w:sz w:val="20"/>
          <w:szCs w:val="20"/>
          <w:lang w:val="es-CL"/>
        </w:rPr>
        <w:t xml:space="preserve">. </w:t>
      </w:r>
      <w:proofErr w:type="spellStart"/>
      <w:r w:rsidRPr="00AD022D">
        <w:rPr>
          <w:sz w:val="20"/>
          <w:szCs w:val="20"/>
          <w:lang w:val="es-CL"/>
        </w:rPr>
        <w:t>Giai</w:t>
      </w:r>
      <w:proofErr w:type="spellEnd"/>
      <w:r w:rsidRPr="00AD022D">
        <w:rPr>
          <w:sz w:val="20"/>
          <w:szCs w:val="20"/>
          <w:lang w:val="es-CL"/>
        </w:rPr>
        <w:t xml:space="preserve"> </w:t>
      </w:r>
      <w:proofErr w:type="spellStart"/>
      <w:r w:rsidRPr="00AD022D">
        <w:rPr>
          <w:sz w:val="20"/>
          <w:szCs w:val="20"/>
          <w:lang w:val="es-CL"/>
        </w:rPr>
        <w:t>đoạn</w:t>
      </w:r>
      <w:proofErr w:type="spellEnd"/>
      <w:r w:rsidRPr="00AD022D">
        <w:rPr>
          <w:sz w:val="20"/>
          <w:szCs w:val="20"/>
          <w:lang w:val="es-CL"/>
        </w:rPr>
        <w:t xml:space="preserve"> </w:t>
      </w:r>
      <w:proofErr w:type="spellStart"/>
      <w:r w:rsidRPr="00AD022D">
        <w:rPr>
          <w:sz w:val="20"/>
          <w:szCs w:val="20"/>
          <w:lang w:val="es-CL"/>
        </w:rPr>
        <w:t>từ</w:t>
      </w:r>
      <w:proofErr w:type="spellEnd"/>
      <w:r w:rsidRPr="00AD022D">
        <w:rPr>
          <w:sz w:val="20"/>
          <w:szCs w:val="20"/>
          <w:lang w:val="es-CL"/>
        </w:rPr>
        <w:t xml:space="preserve"> </w:t>
      </w:r>
      <w:proofErr w:type="spellStart"/>
      <w:r w:rsidRPr="00AD022D">
        <w:rPr>
          <w:sz w:val="20"/>
          <w:szCs w:val="20"/>
          <w:lang w:val="es-CL"/>
        </w:rPr>
        <w:t>ngày</w:t>
      </w:r>
      <w:proofErr w:type="spellEnd"/>
      <w:r w:rsidRPr="00AD022D">
        <w:rPr>
          <w:sz w:val="20"/>
          <w:szCs w:val="20"/>
          <w:lang w:val="es-CL"/>
        </w:rPr>
        <w:t xml:space="preserve"> 01/01/2025 </w:t>
      </w:r>
      <w:proofErr w:type="spellStart"/>
      <w:r w:rsidRPr="00AD022D">
        <w:rPr>
          <w:sz w:val="20"/>
          <w:szCs w:val="20"/>
          <w:lang w:val="es-CL"/>
        </w:rPr>
        <w:t>đến</w:t>
      </w:r>
      <w:proofErr w:type="spellEnd"/>
      <w:r w:rsidRPr="00AD022D">
        <w:rPr>
          <w:sz w:val="20"/>
          <w:szCs w:val="20"/>
          <w:lang w:val="es-CL"/>
        </w:rPr>
        <w:t xml:space="preserve"> 30/6/2025 </w:t>
      </w:r>
      <w:proofErr w:type="spellStart"/>
      <w:r w:rsidRPr="00AD022D">
        <w:rPr>
          <w:sz w:val="20"/>
          <w:szCs w:val="20"/>
          <w:lang w:val="es-CL"/>
        </w:rPr>
        <w:t>tổng</w:t>
      </w:r>
      <w:proofErr w:type="spellEnd"/>
      <w:r w:rsidRPr="00AD022D">
        <w:rPr>
          <w:sz w:val="20"/>
          <w:szCs w:val="20"/>
          <w:lang w:val="es-CL"/>
        </w:rPr>
        <w:t xml:space="preserve"> </w:t>
      </w:r>
      <w:proofErr w:type="spellStart"/>
      <w:r w:rsidRPr="00AD022D">
        <w:rPr>
          <w:sz w:val="20"/>
          <w:szCs w:val="20"/>
          <w:lang w:val="es-CL"/>
        </w:rPr>
        <w:t>số</w:t>
      </w:r>
      <w:proofErr w:type="spellEnd"/>
      <w:r w:rsidRPr="00AD022D">
        <w:rPr>
          <w:sz w:val="20"/>
          <w:szCs w:val="20"/>
          <w:lang w:val="es-CL"/>
        </w:rPr>
        <w:t xml:space="preserve">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được</w:t>
      </w:r>
      <w:proofErr w:type="spellEnd"/>
      <w:r w:rsidRPr="00AD022D">
        <w:rPr>
          <w:sz w:val="20"/>
          <w:szCs w:val="20"/>
          <w:lang w:val="es-CL"/>
        </w:rPr>
        <w:t xml:space="preserve"> </w:t>
      </w:r>
      <w:proofErr w:type="spellStart"/>
      <w:r w:rsidRPr="00AD022D">
        <w:rPr>
          <w:sz w:val="20"/>
          <w:szCs w:val="20"/>
          <w:lang w:val="es-CL"/>
        </w:rPr>
        <w:t>tiếp</w:t>
      </w:r>
      <w:proofErr w:type="spellEnd"/>
      <w:r w:rsidRPr="00AD022D">
        <w:rPr>
          <w:sz w:val="20"/>
          <w:szCs w:val="20"/>
          <w:lang w:val="es-CL"/>
        </w:rPr>
        <w:t xml:space="preserve"> </w:t>
      </w:r>
      <w:proofErr w:type="spellStart"/>
      <w:r w:rsidRPr="00AD022D">
        <w:rPr>
          <w:sz w:val="20"/>
          <w:szCs w:val="20"/>
          <w:lang w:val="es-CL"/>
        </w:rPr>
        <w:t>nhận</w:t>
      </w:r>
      <w:proofErr w:type="spellEnd"/>
      <w:r w:rsidRPr="00AD022D">
        <w:rPr>
          <w:sz w:val="20"/>
          <w:szCs w:val="20"/>
          <w:lang w:val="es-CL"/>
        </w:rPr>
        <w:t xml:space="preserve">: 1.192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Trong </w:t>
      </w:r>
      <w:proofErr w:type="spellStart"/>
      <w:r w:rsidRPr="00AD022D">
        <w:rPr>
          <w:sz w:val="20"/>
          <w:szCs w:val="20"/>
          <w:lang w:val="es-CL"/>
        </w:rPr>
        <w:t>đó</w:t>
      </w:r>
      <w:proofErr w:type="spellEnd"/>
      <w:r w:rsidRPr="00AD022D">
        <w:rPr>
          <w:sz w:val="20"/>
          <w:szCs w:val="20"/>
          <w:lang w:val="es-CL"/>
        </w:rPr>
        <w:t xml:space="preserve">: </w:t>
      </w:r>
      <w:proofErr w:type="spellStart"/>
      <w:r w:rsidRPr="00AD022D">
        <w:rPr>
          <w:sz w:val="20"/>
          <w:szCs w:val="20"/>
          <w:lang w:val="es-CL"/>
        </w:rPr>
        <w:t>Xã</w:t>
      </w:r>
      <w:proofErr w:type="spellEnd"/>
      <w:r w:rsidRPr="00AD022D">
        <w:rPr>
          <w:sz w:val="20"/>
          <w:szCs w:val="20"/>
          <w:lang w:val="es-CL"/>
        </w:rPr>
        <w:t xml:space="preserve"> Vinh Quang </w:t>
      </w:r>
      <w:proofErr w:type="spellStart"/>
      <w:r w:rsidRPr="00AD022D">
        <w:rPr>
          <w:sz w:val="20"/>
          <w:szCs w:val="20"/>
          <w:lang w:val="es-CL"/>
        </w:rPr>
        <w:t>cũ</w:t>
      </w:r>
      <w:proofErr w:type="spellEnd"/>
      <w:r w:rsidRPr="00AD022D">
        <w:rPr>
          <w:sz w:val="20"/>
          <w:szCs w:val="20"/>
          <w:lang w:val="es-CL"/>
        </w:rPr>
        <w:t xml:space="preserve">: 462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xã</w:t>
      </w:r>
      <w:proofErr w:type="spellEnd"/>
      <w:r w:rsidRPr="00AD022D">
        <w:rPr>
          <w:sz w:val="20"/>
          <w:szCs w:val="20"/>
          <w:lang w:val="es-CL"/>
        </w:rPr>
        <w:t xml:space="preserve"> Ngok Bay </w:t>
      </w:r>
      <w:proofErr w:type="spellStart"/>
      <w:r w:rsidRPr="00AD022D">
        <w:rPr>
          <w:sz w:val="20"/>
          <w:szCs w:val="20"/>
          <w:lang w:val="es-CL"/>
        </w:rPr>
        <w:t>cũ</w:t>
      </w:r>
      <w:proofErr w:type="spellEnd"/>
      <w:r w:rsidRPr="00AD022D">
        <w:rPr>
          <w:sz w:val="20"/>
          <w:szCs w:val="20"/>
          <w:lang w:val="es-CL"/>
        </w:rPr>
        <w:t xml:space="preserve">: 584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xã</w:t>
      </w:r>
      <w:proofErr w:type="spellEnd"/>
      <w:r w:rsidRPr="00AD022D">
        <w:rPr>
          <w:sz w:val="20"/>
          <w:szCs w:val="20"/>
          <w:lang w:val="es-CL"/>
        </w:rPr>
        <w:t xml:space="preserve"> </w:t>
      </w:r>
      <w:proofErr w:type="spellStart"/>
      <w:r w:rsidRPr="00AD022D">
        <w:rPr>
          <w:sz w:val="20"/>
          <w:szCs w:val="20"/>
          <w:lang w:val="es-CL"/>
        </w:rPr>
        <w:t>Kroong</w:t>
      </w:r>
      <w:proofErr w:type="spellEnd"/>
      <w:r w:rsidRPr="00AD022D">
        <w:rPr>
          <w:sz w:val="20"/>
          <w:szCs w:val="20"/>
          <w:lang w:val="es-CL"/>
        </w:rPr>
        <w:t xml:space="preserve"> </w:t>
      </w:r>
      <w:proofErr w:type="spellStart"/>
      <w:r w:rsidRPr="00AD022D">
        <w:rPr>
          <w:sz w:val="20"/>
          <w:szCs w:val="20"/>
          <w:lang w:val="es-CL"/>
        </w:rPr>
        <w:t>cũ</w:t>
      </w:r>
      <w:proofErr w:type="spellEnd"/>
      <w:r w:rsidRPr="00AD022D">
        <w:rPr>
          <w:sz w:val="20"/>
          <w:szCs w:val="20"/>
          <w:lang w:val="es-CL"/>
        </w:rPr>
        <w:t xml:space="preserve">: 146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Giai</w:t>
      </w:r>
      <w:proofErr w:type="spellEnd"/>
      <w:r w:rsidRPr="00AD022D">
        <w:rPr>
          <w:sz w:val="20"/>
          <w:szCs w:val="20"/>
          <w:lang w:val="es-CL"/>
        </w:rPr>
        <w:t xml:space="preserve"> </w:t>
      </w:r>
      <w:proofErr w:type="spellStart"/>
      <w:r w:rsidRPr="00AD022D">
        <w:rPr>
          <w:sz w:val="20"/>
          <w:szCs w:val="20"/>
          <w:lang w:val="es-CL"/>
        </w:rPr>
        <w:t>đoạn</w:t>
      </w:r>
      <w:proofErr w:type="spellEnd"/>
      <w:r w:rsidRPr="00AD022D">
        <w:rPr>
          <w:sz w:val="20"/>
          <w:szCs w:val="20"/>
          <w:lang w:val="es-CL"/>
        </w:rPr>
        <w:t xml:space="preserve"> </w:t>
      </w:r>
      <w:proofErr w:type="spellStart"/>
      <w:r w:rsidRPr="00AD022D">
        <w:rPr>
          <w:sz w:val="20"/>
          <w:szCs w:val="20"/>
          <w:lang w:val="es-CL"/>
        </w:rPr>
        <w:t>từ</w:t>
      </w:r>
      <w:proofErr w:type="spellEnd"/>
      <w:r w:rsidRPr="00AD022D">
        <w:rPr>
          <w:sz w:val="20"/>
          <w:szCs w:val="20"/>
          <w:lang w:val="es-CL"/>
        </w:rPr>
        <w:t xml:space="preserve"> </w:t>
      </w:r>
      <w:proofErr w:type="spellStart"/>
      <w:r w:rsidRPr="00AD022D">
        <w:rPr>
          <w:sz w:val="20"/>
          <w:szCs w:val="20"/>
          <w:lang w:val="es-CL"/>
        </w:rPr>
        <w:t>ngày</w:t>
      </w:r>
      <w:proofErr w:type="spellEnd"/>
      <w:r w:rsidRPr="00AD022D">
        <w:rPr>
          <w:sz w:val="20"/>
          <w:szCs w:val="20"/>
          <w:lang w:val="es-CL"/>
        </w:rPr>
        <w:t xml:space="preserve"> 01/7/2025 </w:t>
      </w:r>
      <w:proofErr w:type="spellStart"/>
      <w:r w:rsidRPr="00AD022D">
        <w:rPr>
          <w:sz w:val="20"/>
          <w:szCs w:val="20"/>
          <w:lang w:val="es-CL"/>
        </w:rPr>
        <w:t>đến</w:t>
      </w:r>
      <w:proofErr w:type="spellEnd"/>
      <w:r w:rsidRPr="00AD022D">
        <w:rPr>
          <w:sz w:val="20"/>
          <w:szCs w:val="20"/>
          <w:lang w:val="es-CL"/>
        </w:rPr>
        <w:t xml:space="preserve"> </w:t>
      </w:r>
      <w:proofErr w:type="spellStart"/>
      <w:r w:rsidRPr="00AD022D">
        <w:rPr>
          <w:sz w:val="20"/>
          <w:szCs w:val="20"/>
          <w:lang w:val="es-CL"/>
        </w:rPr>
        <w:t>ngày</w:t>
      </w:r>
      <w:proofErr w:type="spellEnd"/>
      <w:r w:rsidRPr="00AD022D">
        <w:rPr>
          <w:sz w:val="20"/>
          <w:szCs w:val="20"/>
          <w:lang w:val="es-CL"/>
        </w:rPr>
        <w:t xml:space="preserve"> 31/12//2025 </w:t>
      </w:r>
      <w:proofErr w:type="spellStart"/>
      <w:r w:rsidRPr="00AD022D">
        <w:rPr>
          <w:sz w:val="20"/>
          <w:szCs w:val="20"/>
          <w:lang w:val="es-CL"/>
        </w:rPr>
        <w:t>tổng</w:t>
      </w:r>
      <w:proofErr w:type="spellEnd"/>
      <w:r w:rsidRPr="00AD022D">
        <w:rPr>
          <w:sz w:val="20"/>
          <w:szCs w:val="20"/>
          <w:lang w:val="es-CL"/>
        </w:rPr>
        <w:t xml:space="preserve"> </w:t>
      </w:r>
      <w:proofErr w:type="spellStart"/>
      <w:r w:rsidRPr="00AD022D">
        <w:rPr>
          <w:sz w:val="20"/>
          <w:szCs w:val="20"/>
          <w:lang w:val="es-CL"/>
        </w:rPr>
        <w:t>số</w:t>
      </w:r>
      <w:proofErr w:type="spellEnd"/>
      <w:r w:rsidRPr="00AD022D">
        <w:rPr>
          <w:sz w:val="20"/>
          <w:szCs w:val="20"/>
          <w:lang w:val="es-CL"/>
        </w:rPr>
        <w:t xml:space="preserve">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được</w:t>
      </w:r>
      <w:proofErr w:type="spellEnd"/>
      <w:r w:rsidRPr="00AD022D">
        <w:rPr>
          <w:sz w:val="20"/>
          <w:szCs w:val="20"/>
          <w:lang w:val="es-CL"/>
        </w:rPr>
        <w:t xml:space="preserve"> </w:t>
      </w:r>
      <w:proofErr w:type="spellStart"/>
      <w:r w:rsidRPr="00AD022D">
        <w:rPr>
          <w:sz w:val="20"/>
          <w:szCs w:val="20"/>
          <w:lang w:val="es-CL"/>
        </w:rPr>
        <w:t>tiếp</w:t>
      </w:r>
      <w:proofErr w:type="spellEnd"/>
      <w:r w:rsidRPr="00AD022D">
        <w:rPr>
          <w:sz w:val="20"/>
          <w:szCs w:val="20"/>
          <w:lang w:val="es-CL"/>
        </w:rPr>
        <w:t xml:space="preserve"> </w:t>
      </w:r>
      <w:proofErr w:type="spellStart"/>
      <w:r w:rsidRPr="00AD022D">
        <w:rPr>
          <w:sz w:val="20"/>
          <w:szCs w:val="20"/>
          <w:lang w:val="es-CL"/>
        </w:rPr>
        <w:t>nhận</w:t>
      </w:r>
      <w:proofErr w:type="spellEnd"/>
      <w:r w:rsidRPr="00AD022D">
        <w:rPr>
          <w:sz w:val="20"/>
          <w:szCs w:val="20"/>
          <w:lang w:val="es-CL"/>
        </w:rPr>
        <w:t xml:space="preserve"> </w:t>
      </w:r>
      <w:proofErr w:type="spellStart"/>
      <w:r w:rsidRPr="00AD022D">
        <w:rPr>
          <w:sz w:val="20"/>
          <w:szCs w:val="20"/>
          <w:lang w:val="es-CL"/>
        </w:rPr>
        <w:t>tại</w:t>
      </w:r>
      <w:proofErr w:type="spellEnd"/>
      <w:r w:rsidRPr="00AD022D">
        <w:rPr>
          <w:sz w:val="20"/>
          <w:szCs w:val="20"/>
          <w:lang w:val="es-CL"/>
        </w:rPr>
        <w:t xml:space="preserve"> Trung </w:t>
      </w:r>
      <w:proofErr w:type="spellStart"/>
      <w:r w:rsidRPr="00AD022D">
        <w:rPr>
          <w:sz w:val="20"/>
          <w:szCs w:val="20"/>
          <w:lang w:val="es-CL"/>
        </w:rPr>
        <w:t>tâm</w:t>
      </w:r>
      <w:proofErr w:type="spellEnd"/>
      <w:r w:rsidRPr="00AD022D">
        <w:rPr>
          <w:sz w:val="20"/>
          <w:szCs w:val="20"/>
          <w:lang w:val="es-CL"/>
        </w:rPr>
        <w:t xml:space="preserve"> Phục </w:t>
      </w:r>
      <w:proofErr w:type="spellStart"/>
      <w:r w:rsidRPr="00AD022D">
        <w:rPr>
          <w:sz w:val="20"/>
          <w:szCs w:val="20"/>
          <w:lang w:val="es-CL"/>
        </w:rPr>
        <w:t>vụ</w:t>
      </w:r>
      <w:proofErr w:type="spellEnd"/>
      <w:r w:rsidRPr="00AD022D">
        <w:rPr>
          <w:sz w:val="20"/>
          <w:szCs w:val="20"/>
          <w:lang w:val="es-CL"/>
        </w:rPr>
        <w:t xml:space="preserve"> </w:t>
      </w:r>
      <w:proofErr w:type="spellStart"/>
      <w:r w:rsidRPr="00AD022D">
        <w:rPr>
          <w:sz w:val="20"/>
          <w:szCs w:val="20"/>
          <w:lang w:val="es-CL"/>
        </w:rPr>
        <w:t>hành</w:t>
      </w:r>
      <w:proofErr w:type="spellEnd"/>
      <w:r w:rsidRPr="00AD022D">
        <w:rPr>
          <w:sz w:val="20"/>
          <w:szCs w:val="20"/>
          <w:lang w:val="es-CL"/>
        </w:rPr>
        <w:t xml:space="preserve"> </w:t>
      </w:r>
      <w:proofErr w:type="spellStart"/>
      <w:r w:rsidRPr="00AD022D">
        <w:rPr>
          <w:sz w:val="20"/>
          <w:szCs w:val="20"/>
          <w:lang w:val="es-CL"/>
        </w:rPr>
        <w:t>chính</w:t>
      </w:r>
      <w:proofErr w:type="spellEnd"/>
      <w:r w:rsidRPr="00AD022D">
        <w:rPr>
          <w:sz w:val="20"/>
          <w:szCs w:val="20"/>
          <w:lang w:val="es-CL"/>
        </w:rPr>
        <w:t xml:space="preserve"> </w:t>
      </w:r>
      <w:proofErr w:type="spellStart"/>
      <w:r w:rsidRPr="00AD022D">
        <w:rPr>
          <w:sz w:val="20"/>
          <w:szCs w:val="20"/>
          <w:lang w:val="es-CL"/>
        </w:rPr>
        <w:t>công</w:t>
      </w:r>
      <w:proofErr w:type="spellEnd"/>
      <w:r w:rsidRPr="00AD022D">
        <w:rPr>
          <w:sz w:val="20"/>
          <w:szCs w:val="20"/>
          <w:lang w:val="es-CL"/>
        </w:rPr>
        <w:t xml:space="preserve"> </w:t>
      </w:r>
      <w:proofErr w:type="spellStart"/>
      <w:r w:rsidRPr="00AD022D">
        <w:rPr>
          <w:sz w:val="20"/>
          <w:szCs w:val="20"/>
          <w:lang w:val="es-CL"/>
        </w:rPr>
        <w:t>xã</w:t>
      </w:r>
      <w:proofErr w:type="spellEnd"/>
      <w:r w:rsidRPr="00AD022D">
        <w:rPr>
          <w:sz w:val="20"/>
          <w:szCs w:val="20"/>
          <w:lang w:val="es-CL"/>
        </w:rPr>
        <w:t xml:space="preserve"> 2.385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đã</w:t>
      </w:r>
      <w:proofErr w:type="spellEnd"/>
      <w:r w:rsidRPr="00AD022D">
        <w:rPr>
          <w:sz w:val="20"/>
          <w:szCs w:val="20"/>
          <w:lang w:val="es-CL"/>
        </w:rPr>
        <w:t xml:space="preserve"> </w:t>
      </w:r>
      <w:proofErr w:type="spellStart"/>
      <w:r w:rsidRPr="00AD022D">
        <w:rPr>
          <w:sz w:val="20"/>
          <w:szCs w:val="20"/>
          <w:lang w:val="es-CL"/>
        </w:rPr>
        <w:t>giải</w:t>
      </w:r>
      <w:proofErr w:type="spellEnd"/>
      <w:r w:rsidRPr="00AD022D">
        <w:rPr>
          <w:sz w:val="20"/>
          <w:szCs w:val="20"/>
          <w:lang w:val="es-CL"/>
        </w:rPr>
        <w:t xml:space="preserve"> </w:t>
      </w:r>
      <w:proofErr w:type="spellStart"/>
      <w:r w:rsidRPr="00AD022D">
        <w:rPr>
          <w:sz w:val="20"/>
          <w:szCs w:val="20"/>
          <w:lang w:val="es-CL"/>
        </w:rPr>
        <w:t>quyết</w:t>
      </w:r>
      <w:proofErr w:type="spellEnd"/>
      <w:r w:rsidRPr="00AD022D">
        <w:rPr>
          <w:sz w:val="20"/>
          <w:szCs w:val="20"/>
          <w:lang w:val="es-CL"/>
        </w:rPr>
        <w:t xml:space="preserve"> 2.295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đang</w:t>
      </w:r>
      <w:proofErr w:type="spellEnd"/>
      <w:r w:rsidRPr="00AD022D">
        <w:rPr>
          <w:sz w:val="20"/>
          <w:szCs w:val="20"/>
          <w:lang w:val="es-CL"/>
        </w:rPr>
        <w:t xml:space="preserve"> </w:t>
      </w:r>
      <w:proofErr w:type="spellStart"/>
      <w:r w:rsidRPr="00AD022D">
        <w:rPr>
          <w:sz w:val="20"/>
          <w:szCs w:val="20"/>
          <w:lang w:val="es-CL"/>
        </w:rPr>
        <w:t>giải</w:t>
      </w:r>
      <w:proofErr w:type="spellEnd"/>
      <w:r w:rsidRPr="00AD022D">
        <w:rPr>
          <w:sz w:val="20"/>
          <w:szCs w:val="20"/>
          <w:lang w:val="es-CL"/>
        </w:rPr>
        <w:t xml:space="preserve"> </w:t>
      </w:r>
      <w:proofErr w:type="spellStart"/>
      <w:r w:rsidRPr="00AD022D">
        <w:rPr>
          <w:sz w:val="20"/>
          <w:szCs w:val="20"/>
          <w:lang w:val="es-CL"/>
        </w:rPr>
        <w:t>quyết</w:t>
      </w:r>
      <w:proofErr w:type="spellEnd"/>
      <w:r w:rsidRPr="00AD022D">
        <w:rPr>
          <w:sz w:val="20"/>
          <w:szCs w:val="20"/>
          <w:lang w:val="es-CL"/>
        </w:rPr>
        <w:t xml:space="preserve"> </w:t>
      </w:r>
      <w:proofErr w:type="spellStart"/>
      <w:r w:rsidRPr="00AD022D">
        <w:rPr>
          <w:sz w:val="20"/>
          <w:szCs w:val="20"/>
          <w:lang w:val="es-CL"/>
        </w:rPr>
        <w:t>trong</w:t>
      </w:r>
      <w:proofErr w:type="spellEnd"/>
      <w:r w:rsidRPr="00AD022D">
        <w:rPr>
          <w:sz w:val="20"/>
          <w:szCs w:val="20"/>
          <w:lang w:val="es-CL"/>
        </w:rPr>
        <w:t xml:space="preserve"> </w:t>
      </w:r>
      <w:proofErr w:type="spellStart"/>
      <w:r w:rsidRPr="00AD022D">
        <w:rPr>
          <w:sz w:val="20"/>
          <w:szCs w:val="20"/>
          <w:lang w:val="es-CL"/>
        </w:rPr>
        <w:t>hạn</w:t>
      </w:r>
      <w:proofErr w:type="spellEnd"/>
      <w:r w:rsidRPr="00AD022D">
        <w:rPr>
          <w:sz w:val="20"/>
          <w:szCs w:val="20"/>
          <w:lang w:val="es-CL"/>
        </w:rPr>
        <w:t xml:space="preserve"> 60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đang</w:t>
      </w:r>
      <w:proofErr w:type="spellEnd"/>
      <w:r w:rsidRPr="00AD022D">
        <w:rPr>
          <w:sz w:val="20"/>
          <w:szCs w:val="20"/>
          <w:lang w:val="es-CL"/>
        </w:rPr>
        <w:t xml:space="preserve"> </w:t>
      </w:r>
      <w:proofErr w:type="spellStart"/>
      <w:r w:rsidRPr="00AD022D">
        <w:rPr>
          <w:sz w:val="20"/>
          <w:szCs w:val="20"/>
          <w:lang w:val="es-CL"/>
        </w:rPr>
        <w:t>giải</w:t>
      </w:r>
      <w:proofErr w:type="spellEnd"/>
      <w:r w:rsidRPr="00AD022D">
        <w:rPr>
          <w:sz w:val="20"/>
          <w:szCs w:val="20"/>
          <w:lang w:val="es-CL"/>
        </w:rPr>
        <w:t xml:space="preserve"> </w:t>
      </w:r>
      <w:proofErr w:type="spellStart"/>
      <w:r w:rsidRPr="00AD022D">
        <w:rPr>
          <w:sz w:val="20"/>
          <w:szCs w:val="20"/>
          <w:lang w:val="es-CL"/>
        </w:rPr>
        <w:t>quyết</w:t>
      </w:r>
      <w:proofErr w:type="spellEnd"/>
      <w:r w:rsidRPr="00AD022D">
        <w:rPr>
          <w:sz w:val="20"/>
          <w:szCs w:val="20"/>
          <w:lang w:val="es-CL"/>
        </w:rPr>
        <w:t xml:space="preserve"> </w:t>
      </w:r>
      <w:proofErr w:type="spellStart"/>
      <w:r w:rsidRPr="00AD022D">
        <w:rPr>
          <w:sz w:val="20"/>
          <w:szCs w:val="20"/>
          <w:lang w:val="es-CL"/>
        </w:rPr>
        <w:t>quá</w:t>
      </w:r>
      <w:proofErr w:type="spellEnd"/>
      <w:r w:rsidRPr="00AD022D">
        <w:rPr>
          <w:sz w:val="20"/>
          <w:szCs w:val="20"/>
          <w:lang w:val="es-CL"/>
        </w:rPr>
        <w:t xml:space="preserve"> </w:t>
      </w:r>
      <w:proofErr w:type="spellStart"/>
      <w:r w:rsidRPr="00AD022D">
        <w:rPr>
          <w:sz w:val="20"/>
          <w:szCs w:val="20"/>
          <w:lang w:val="es-CL"/>
        </w:rPr>
        <w:t>hạn</w:t>
      </w:r>
      <w:proofErr w:type="spellEnd"/>
      <w:r w:rsidRPr="00AD022D">
        <w:rPr>
          <w:sz w:val="20"/>
          <w:szCs w:val="20"/>
          <w:lang w:val="es-CL"/>
        </w:rPr>
        <w:t xml:space="preserve"> 07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Số</w:t>
      </w:r>
      <w:proofErr w:type="spellEnd"/>
      <w:r w:rsidRPr="00AD022D">
        <w:rPr>
          <w:sz w:val="20"/>
          <w:szCs w:val="20"/>
          <w:lang w:val="es-CL"/>
        </w:rPr>
        <w:t xml:space="preserve">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 xml:space="preserve"> </w:t>
      </w:r>
      <w:proofErr w:type="spellStart"/>
      <w:r w:rsidRPr="00AD022D">
        <w:rPr>
          <w:sz w:val="20"/>
          <w:szCs w:val="20"/>
          <w:lang w:val="es-CL"/>
        </w:rPr>
        <w:t>giải</w:t>
      </w:r>
      <w:proofErr w:type="spellEnd"/>
      <w:r w:rsidRPr="00AD022D">
        <w:rPr>
          <w:sz w:val="20"/>
          <w:szCs w:val="20"/>
          <w:lang w:val="es-CL"/>
        </w:rPr>
        <w:t xml:space="preserve"> </w:t>
      </w:r>
      <w:proofErr w:type="spellStart"/>
      <w:r w:rsidRPr="00AD022D">
        <w:rPr>
          <w:sz w:val="20"/>
          <w:szCs w:val="20"/>
          <w:lang w:val="es-CL"/>
        </w:rPr>
        <w:t>quyết</w:t>
      </w:r>
      <w:proofErr w:type="spellEnd"/>
      <w:r w:rsidRPr="00AD022D">
        <w:rPr>
          <w:sz w:val="20"/>
          <w:szCs w:val="20"/>
          <w:lang w:val="es-CL"/>
        </w:rPr>
        <w:t xml:space="preserve"> </w:t>
      </w:r>
      <w:proofErr w:type="spellStart"/>
      <w:r w:rsidRPr="00AD022D">
        <w:rPr>
          <w:sz w:val="20"/>
          <w:szCs w:val="20"/>
          <w:lang w:val="es-CL"/>
        </w:rPr>
        <w:t>quá</w:t>
      </w:r>
      <w:proofErr w:type="spellEnd"/>
      <w:r w:rsidRPr="00AD022D">
        <w:rPr>
          <w:sz w:val="20"/>
          <w:szCs w:val="20"/>
          <w:lang w:val="es-CL"/>
        </w:rPr>
        <w:t xml:space="preserve"> </w:t>
      </w:r>
      <w:proofErr w:type="spellStart"/>
      <w:r w:rsidRPr="00AD022D">
        <w:rPr>
          <w:sz w:val="20"/>
          <w:szCs w:val="20"/>
          <w:lang w:val="es-CL"/>
        </w:rPr>
        <w:t>hạn</w:t>
      </w:r>
      <w:proofErr w:type="spellEnd"/>
      <w:r w:rsidRPr="00AD022D">
        <w:rPr>
          <w:sz w:val="20"/>
          <w:szCs w:val="20"/>
          <w:lang w:val="es-CL"/>
        </w:rPr>
        <w:t xml:space="preserve"> </w:t>
      </w:r>
      <w:proofErr w:type="spellStart"/>
      <w:r w:rsidRPr="00AD022D">
        <w:rPr>
          <w:sz w:val="20"/>
          <w:szCs w:val="20"/>
          <w:lang w:val="es-CL"/>
        </w:rPr>
        <w:t>là</w:t>
      </w:r>
      <w:proofErr w:type="spellEnd"/>
      <w:r w:rsidRPr="00AD022D">
        <w:rPr>
          <w:sz w:val="20"/>
          <w:szCs w:val="20"/>
          <w:lang w:val="es-CL"/>
        </w:rPr>
        <w:t xml:space="preserve"> 33 </w:t>
      </w:r>
      <w:proofErr w:type="spellStart"/>
      <w:r w:rsidRPr="00AD022D">
        <w:rPr>
          <w:sz w:val="20"/>
          <w:szCs w:val="20"/>
          <w:lang w:val="es-CL"/>
        </w:rPr>
        <w:t>hồ</w:t>
      </w:r>
      <w:proofErr w:type="spellEnd"/>
      <w:r w:rsidRPr="00AD022D">
        <w:rPr>
          <w:sz w:val="20"/>
          <w:szCs w:val="20"/>
          <w:lang w:val="es-CL"/>
        </w:rPr>
        <w:t xml:space="preserve"> </w:t>
      </w:r>
      <w:proofErr w:type="spellStart"/>
      <w:r w:rsidRPr="00AD022D">
        <w:rPr>
          <w:sz w:val="20"/>
          <w:szCs w:val="20"/>
          <w:lang w:val="es-CL"/>
        </w:rPr>
        <w:t>sơ</w:t>
      </w:r>
      <w:proofErr w:type="spellEnd"/>
      <w:r w:rsidRPr="00AD022D">
        <w:rPr>
          <w:sz w:val="20"/>
          <w:szCs w:val="20"/>
          <w:lang w:val="es-CL"/>
        </w:rPr>
        <w:t>.</w:t>
      </w:r>
    </w:p>
  </w:footnote>
  <w:footnote w:id="18">
    <w:p w14:paraId="7F02AB78" w14:textId="77777777" w:rsidR="00D40D0A" w:rsidRPr="00AD022D" w:rsidRDefault="00D40D0A" w:rsidP="00DE13B8">
      <w:pPr>
        <w:pStyle w:val="FootnoteText"/>
        <w:spacing w:before="60"/>
        <w:ind w:firstLine="284"/>
        <w:jc w:val="both"/>
      </w:pPr>
      <w:r w:rsidRPr="00AD022D">
        <w:rPr>
          <w:rStyle w:val="FootnoteReference"/>
        </w:rPr>
        <w:footnoteRef/>
      </w:r>
      <w:r w:rsidRPr="00AD022D">
        <w:t xml:space="preserve"> </w:t>
      </w:r>
      <w:r w:rsidRPr="00AD022D">
        <w:t xml:space="preserve">Chi đầu tư phát triển: 200 triệu đồng; Chi thường xuyên: 20.588 triệu đồng </w:t>
      </w:r>
      <w:r w:rsidRPr="00AD022D">
        <w:rPr>
          <w:i/>
          <w:iCs/>
        </w:rPr>
        <w:t xml:space="preserve">(không bao gồm chi từ nguồn dự phòng ngân sách xã và chi từ nguồn bổ sung có mục tiêu); </w:t>
      </w:r>
      <w:r w:rsidRPr="00AD022D">
        <w:t>Chi từ nguồn dự phòng ngân sách xã: 94 triệu đồng; Chi từ nguồn bổ sung có mục tiêu từ ngân sách cấp trên: 2.035 triệu đồng.</w:t>
      </w:r>
    </w:p>
  </w:footnote>
  <w:footnote w:id="19">
    <w:p w14:paraId="6623078D" w14:textId="09781FB3" w:rsidR="004D0719" w:rsidRPr="00AD022D" w:rsidRDefault="004D0719" w:rsidP="00DE13B8">
      <w:pPr>
        <w:pStyle w:val="FootnoteText"/>
        <w:spacing w:before="60"/>
        <w:ind w:firstLine="284"/>
        <w:jc w:val="both"/>
      </w:pPr>
      <w:r w:rsidRPr="00AD022D">
        <w:rPr>
          <w:rStyle w:val="FootnoteReference"/>
        </w:rPr>
        <w:footnoteRef/>
      </w:r>
      <w:r w:rsidRPr="00AD022D">
        <w:t xml:space="preserve">. </w:t>
      </w:r>
      <w:r w:rsidRPr="00AD022D">
        <w:rPr>
          <w:bCs/>
          <w:spacing w:val="-2"/>
        </w:rPr>
        <w:t>Hiện nay, Ủy ban nhân dân xã đã triển khai thi công 04 công trình, trong đó có 02 công trình đã hoàn thành; 02 công trình Ủy ban nhân dân xã đang trình Hội đồng nhân dân dân xã điều chỉnh hạng mục đầu tư. Đối với nguồn vốn đầu tư công thuộc chương trình mục tiêu quốc gia, Ủy ban nhân dân xã chưa được phân bổ kế hoạch vốn năm 2026.</w:t>
      </w:r>
      <w:r w:rsidRPr="00AD022D">
        <w:t xml:space="preserve"> </w:t>
      </w:r>
    </w:p>
  </w:footnote>
  <w:footnote w:id="20">
    <w:p w14:paraId="035D2FB9" w14:textId="70D1A12C" w:rsidR="008A742A" w:rsidRPr="00AD022D" w:rsidRDefault="008A742A" w:rsidP="00DE13B8">
      <w:pPr>
        <w:pStyle w:val="FootnoteText"/>
        <w:spacing w:before="60"/>
        <w:ind w:firstLine="284"/>
        <w:jc w:val="both"/>
      </w:pPr>
      <w:r w:rsidRPr="00AD022D">
        <w:rPr>
          <w:rStyle w:val="FootnoteReference"/>
        </w:rPr>
        <w:footnoteRef/>
      </w:r>
      <w:r w:rsidRPr="00AD022D">
        <w:t xml:space="preserve">. </w:t>
      </w:r>
      <w:r w:rsidRPr="00AD022D">
        <w:t>Tổng số hộ nghèo năm 2025 trên địa bàn xã: 32 hộ; Phấn đấu còn 2</w:t>
      </w:r>
      <w:r w:rsidR="00B100D7" w:rsidRPr="00AD022D">
        <w:t>1</w:t>
      </w:r>
      <w:r w:rsidRPr="00AD022D">
        <w:t xml:space="preserve"> hộ trong năm 2026.</w:t>
      </w:r>
    </w:p>
  </w:footnote>
  <w:footnote w:id="21">
    <w:p w14:paraId="6D0E0245" w14:textId="77777777" w:rsidR="00075F59" w:rsidRPr="00AD022D" w:rsidRDefault="00075F59" w:rsidP="00DE13B8">
      <w:pPr>
        <w:pStyle w:val="FootnoteText"/>
        <w:spacing w:before="60"/>
        <w:ind w:firstLine="284"/>
        <w:jc w:val="both"/>
        <w:rPr>
          <w:shd w:val="clear" w:color="auto" w:fill="FFFFFF"/>
        </w:rPr>
      </w:pPr>
      <w:r w:rsidRPr="00AD022D">
        <w:rPr>
          <w:rStyle w:val="FootnoteReference"/>
        </w:rPr>
        <w:footnoteRef/>
      </w:r>
      <w:r w:rsidRPr="00AD022D">
        <w:t xml:space="preserve">. </w:t>
      </w:r>
      <w:r w:rsidRPr="00AD022D">
        <w:t>Tổng mức đầu tư: 4.340 triệu đồng; giao kế hoạch vốn năm 2025: 1.928 triệu đồng.</w:t>
      </w:r>
    </w:p>
  </w:footnote>
  <w:footnote w:id="22">
    <w:p w14:paraId="4E12243E" w14:textId="77777777" w:rsidR="00075F59" w:rsidRPr="00AD022D" w:rsidRDefault="00075F59" w:rsidP="00DE13B8">
      <w:pPr>
        <w:pStyle w:val="FootnoteText"/>
        <w:spacing w:before="60"/>
        <w:ind w:firstLine="284"/>
        <w:jc w:val="both"/>
      </w:pPr>
      <w:r w:rsidRPr="00AD022D">
        <w:rPr>
          <w:rStyle w:val="FootnoteReference"/>
        </w:rPr>
        <w:footnoteRef/>
      </w:r>
      <w:r w:rsidRPr="00AD022D">
        <w:t xml:space="preserve">. </w:t>
      </w:r>
      <w:r w:rsidRPr="00AD022D">
        <w:t xml:space="preserve">Cụ thể: Văn bản 388/SNNMT-QLĐĐ  ngày 13/01/2026, Văn bản số 764/SNNMT-QLĐĐ ngày 22/01/2026 của Sở Nông nghiệp và Môi trường; Văn bản số 1414/VPĐKĐ-ĐKCGCN ngày 25/10/2025, Văn bản số 1343/VPĐKĐ-ĐKCGCN ngày 25/10/2025, Văn bản số 469/VPĐKĐ-ĐKCGCN ngày 10/02/2026 của Văn phòng Đăng ký đất đai tỉnh Quảng Ngãi. </w:t>
      </w:r>
    </w:p>
  </w:footnote>
  <w:footnote w:id="23">
    <w:p w14:paraId="2AF18845" w14:textId="77777777" w:rsidR="00075F59" w:rsidRPr="00AD022D" w:rsidRDefault="00075F59" w:rsidP="00DE13B8">
      <w:pPr>
        <w:pStyle w:val="FootnoteText"/>
        <w:widowControl w:val="0"/>
        <w:spacing w:before="60"/>
        <w:ind w:firstLine="284"/>
        <w:jc w:val="both"/>
        <w:rPr>
          <w:shd w:val="clear" w:color="auto" w:fill="FFFFFF"/>
        </w:rPr>
      </w:pPr>
      <w:r w:rsidRPr="00AD022D">
        <w:rPr>
          <w:rStyle w:val="FootnoteReference"/>
        </w:rPr>
        <w:footnoteRef/>
      </w:r>
      <w:r w:rsidRPr="00AD022D">
        <w:t xml:space="preserve">. </w:t>
      </w:r>
      <w:r w:rsidRPr="00AD022D">
        <w:t>Tổng mức đầu tư: 4.340 triệu đồng; giao kế hoạch vốn năm 2025: 1.928 triệu đồng.</w:t>
      </w:r>
    </w:p>
  </w:footnote>
  <w:footnote w:id="24">
    <w:p w14:paraId="0F43A463" w14:textId="30CA18E8" w:rsidR="00075F59" w:rsidRPr="00AD022D" w:rsidRDefault="00075F59" w:rsidP="00DE13B8">
      <w:pPr>
        <w:spacing w:before="60"/>
        <w:ind w:firstLine="284"/>
        <w:jc w:val="both"/>
        <w:rPr>
          <w:rFonts w:ascii="Times New Roman" w:hAnsi="Times New Roman" w:cs="Times New Roman"/>
          <w:iCs/>
          <w:color w:val="auto"/>
          <w:spacing w:val="-4"/>
          <w:sz w:val="20"/>
          <w:szCs w:val="20"/>
          <w:shd w:val="clear" w:color="auto" w:fill="FFFFFF"/>
        </w:rPr>
      </w:pPr>
      <w:r w:rsidRPr="00AD022D">
        <w:rPr>
          <w:rStyle w:val="FootnoteReference"/>
          <w:rFonts w:ascii="Times New Roman" w:hAnsi="Times New Roman" w:cs="Times New Roman"/>
          <w:color w:val="auto"/>
          <w:sz w:val="20"/>
          <w:szCs w:val="20"/>
        </w:rPr>
        <w:footnoteRef/>
      </w:r>
      <w:r w:rsidRPr="00AD022D">
        <w:rPr>
          <w:rFonts w:ascii="Times New Roman" w:hAnsi="Times New Roman" w:cs="Times New Roman"/>
          <w:color w:val="auto"/>
          <w:sz w:val="20"/>
          <w:szCs w:val="20"/>
        </w:rPr>
        <w:t>.</w:t>
      </w:r>
      <w:r w:rsidR="004E31EA" w:rsidRPr="00AD022D">
        <w:rPr>
          <w:rFonts w:ascii="Times New Roman" w:hAnsi="Times New Roman" w:cs="Times New Roman"/>
          <w:color w:val="auto"/>
          <w:sz w:val="20"/>
          <w:szCs w:val="20"/>
        </w:rPr>
        <w:t xml:space="preserve"> </w:t>
      </w:r>
      <w:r w:rsidRPr="00AD022D">
        <w:rPr>
          <w:rFonts w:ascii="Times New Roman" w:hAnsi="Times New Roman" w:cs="Times New Roman"/>
          <w:iCs/>
          <w:color w:val="auto"/>
          <w:spacing w:val="-4"/>
          <w:sz w:val="20"/>
          <w:szCs w:val="20"/>
          <w:shd w:val="clear" w:color="auto" w:fill="FFFFFF"/>
        </w:rPr>
        <w:t>Theo ý kiến của Sở Tài chính tại Công văn số 928/STC-QLNS ngày 06/02/2026, định mức phân bổ chi sự nghiệp giáo dục theo Nghị quyết số 06/NQ-</w:t>
      </w:r>
      <w:r w:rsidRPr="00AD022D">
        <w:rPr>
          <w:rFonts w:ascii="Times New Roman" w:hAnsi="Times New Roman" w:cs="Times New Roman"/>
          <w:color w:val="auto"/>
          <w:sz w:val="20"/>
          <w:szCs w:val="20"/>
          <w:shd w:val="clear" w:color="auto" w:fill="FFFFFF"/>
        </w:rPr>
        <w:t>HĐND</w:t>
      </w:r>
      <w:r w:rsidRPr="00AD022D">
        <w:rPr>
          <w:rFonts w:ascii="Times New Roman" w:hAnsi="Times New Roman" w:cs="Times New Roman"/>
          <w:iCs/>
          <w:color w:val="auto"/>
          <w:spacing w:val="-4"/>
          <w:sz w:val="20"/>
          <w:szCs w:val="20"/>
          <w:shd w:val="clear" w:color="auto" w:fill="FFFFFF"/>
        </w:rPr>
        <w:t xml:space="preserve"> ngày 14/7/2025 và Nghị quyết số 18/2025/NQ-HĐND ngày 09/12/2025 của Hội đồng nhân dân tỉnh Quảng Ngãi đã bao gồm kinh phí thực hiện chính sách ưu đãi đối với nhà giáo, cán bộ quản lý giáo dục và nhân viên hỗ trợ giáo dục người khuyết tật theo quy định tại Nghị định số 28/2012/NĐ-CP.</w:t>
      </w:r>
    </w:p>
    <w:p w14:paraId="31061D24" w14:textId="77777777" w:rsidR="00075F59" w:rsidRPr="00AD022D" w:rsidRDefault="00075F59" w:rsidP="00DE13B8">
      <w:pPr>
        <w:pStyle w:val="FootnoteText"/>
        <w:widowControl w:val="0"/>
        <w:spacing w:before="60"/>
        <w:ind w:firstLine="284"/>
        <w:jc w:val="both"/>
      </w:pPr>
      <w:r w:rsidRPr="00AD022D">
        <w:rPr>
          <w:iCs/>
          <w:spacing w:val="-4"/>
          <w:shd w:val="clear" w:color="auto" w:fill="FFFFFF"/>
          <w:lang w:bidi="vi-VN"/>
        </w:rPr>
        <w:t>Tuy nhiên, nhu cầu kinh phí thực tế phát sinh trên địa bàn xã khá lớn</w:t>
      </w:r>
      <w:r w:rsidRPr="00AD022D">
        <w:rPr>
          <w:i/>
          <w:spacing w:val="-4"/>
          <w:shd w:val="clear" w:color="auto" w:fill="FFFFFF"/>
          <w:lang w:bidi="vi-VN"/>
        </w:rPr>
        <w:t xml:space="preserve"> (khoảng trên 2 tỷ đồng/năm),</w:t>
      </w:r>
      <w:r w:rsidRPr="00AD022D">
        <w:rPr>
          <w:iCs/>
          <w:spacing w:val="-4"/>
          <w:shd w:val="clear" w:color="auto" w:fill="FFFFFF"/>
          <w:lang w:bidi="vi-VN"/>
        </w:rPr>
        <w:t xml:space="preserve"> trong khi khả năng cân đối ngân sách của địa phương còn nhiều khó khăn. Vì vậy, địa phương rất khó chủ động bố trí nguồn để thực hiện đầy đủ chính sách theo quy định, đặc biệt đối với các xã miền núi, quy mô dân số thấp và nguồn thu ngân sách hạn chế như xã Ngọk Bay.</w:t>
      </w:r>
      <w:r w:rsidRPr="00AD022D">
        <w:rPr>
          <w:iCs/>
          <w:spacing w:val="-4"/>
          <w:shd w:val="clear" w:color="auto" w:fill="FFFFFF"/>
        </w:rPr>
        <w:t xml:space="preserve"> </w:t>
      </w:r>
      <w:r w:rsidRPr="00AD022D">
        <w:rPr>
          <w:iCs/>
          <w:spacing w:val="-4"/>
          <w:shd w:val="clear" w:color="auto" w:fill="FFFFFF"/>
          <w:lang w:bidi="vi-VN"/>
        </w:rPr>
        <w:t xml:space="preserve">Do đó, đề nghị </w:t>
      </w:r>
      <w:r w:rsidRPr="00AD022D">
        <w:rPr>
          <w:iCs/>
          <w:spacing w:val="-4"/>
          <w:shd w:val="clear" w:color="auto" w:fill="FFFFFF"/>
        </w:rPr>
        <w:t xml:space="preserve">Sở Tài chính </w:t>
      </w:r>
      <w:r w:rsidRPr="00AD022D">
        <w:rPr>
          <w:iCs/>
          <w:spacing w:val="-4"/>
          <w:shd w:val="clear" w:color="auto" w:fill="FFFFFF"/>
          <w:lang w:bidi="vi-VN"/>
        </w:rPr>
        <w:t>xem xét</w:t>
      </w:r>
      <w:r w:rsidRPr="00AD022D">
        <w:rPr>
          <w:iCs/>
          <w:spacing w:val="-4"/>
          <w:shd w:val="clear" w:color="auto" w:fill="FFFFFF"/>
        </w:rPr>
        <w:t xml:space="preserve"> tham mưu Ủy ban nhân dân tỉnh</w:t>
      </w:r>
      <w:r w:rsidRPr="00AD022D">
        <w:rPr>
          <w:iCs/>
          <w:spacing w:val="-4"/>
          <w:shd w:val="clear" w:color="auto" w:fill="FFFFFF"/>
          <w:lang w:bidi="vi-VN"/>
        </w:rPr>
        <w:t xml:space="preserve"> hỗ trợ bổ sung kinh phí hoặc có cơ chế bố trí nguồn phù hợp để địa phương có điều kiện triển khai thực hiện đầy đủ, kịp thời chính sách đối với giáo viên trực tiếp giảng dạy học sinh khuyết tật theo quy định của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6A694" w14:textId="77777777" w:rsidR="00321757" w:rsidRDefault="00321757">
    <w:pPr>
      <w:spacing w:line="1" w:lineRule="exact"/>
    </w:pPr>
    <w:r>
      <w:rPr>
        <w:noProof/>
        <w:lang w:val="en-US" w:eastAsia="en-US" w:bidi="ar-SA"/>
      </w:rPr>
      <mc:AlternateContent>
        <mc:Choice Requires="wps">
          <w:drawing>
            <wp:anchor distT="0" distB="0" distL="0" distR="0" simplePos="0" relativeHeight="62914698" behindDoc="1" locked="0" layoutInCell="1" allowOverlap="1" wp14:anchorId="7278BE1F" wp14:editId="1D22967D">
              <wp:simplePos x="0" y="0"/>
              <wp:positionH relativeFrom="page">
                <wp:posOffset>3887470</wp:posOffset>
              </wp:positionH>
              <wp:positionV relativeFrom="page">
                <wp:posOffset>488315</wp:posOffset>
              </wp:positionV>
              <wp:extent cx="152400" cy="121920"/>
              <wp:effectExtent l="0" t="0" r="0" b="0"/>
              <wp:wrapNone/>
              <wp:docPr id="9" name="Shape 9"/>
              <wp:cNvGraphicFramePr/>
              <a:graphic xmlns:a="http://schemas.openxmlformats.org/drawingml/2006/main">
                <a:graphicData uri="http://schemas.microsoft.com/office/word/2010/wordprocessingShape">
                  <wps:wsp>
                    <wps:cNvSpPr txBox="1"/>
                    <wps:spPr>
                      <a:xfrm>
                        <a:off x="0" y="0"/>
                        <a:ext cx="152400" cy="121920"/>
                      </a:xfrm>
                      <a:prstGeom prst="rect">
                        <a:avLst/>
                      </a:prstGeom>
                      <a:noFill/>
                    </wps:spPr>
                    <wps:txbx>
                      <w:txbxContent>
                        <w:p w14:paraId="206DE50F" w14:textId="77777777" w:rsidR="00321757" w:rsidRDefault="00321757">
                          <w:pPr>
                            <w:pStyle w:val="Headerorfooter20"/>
                            <w:rPr>
                              <w:sz w:val="28"/>
                              <w:szCs w:val="28"/>
                            </w:rPr>
                          </w:pPr>
                          <w:r>
                            <w:fldChar w:fldCharType="begin"/>
                          </w:r>
                          <w:r>
                            <w:instrText xml:space="preserve"> PAGE \* MERGEFORMAT </w:instrText>
                          </w:r>
                          <w:r>
                            <w:fldChar w:fldCharType="separate"/>
                          </w:r>
                          <w:r w:rsidRPr="00DC56CF">
                            <w:rPr>
                              <w:noProof/>
                              <w:sz w:val="28"/>
                              <w:szCs w:val="28"/>
                            </w:rPr>
                            <w:t>8</w:t>
                          </w:r>
                          <w:r>
                            <w:rPr>
                              <w:sz w:val="28"/>
                              <w:szCs w:val="28"/>
                            </w:rPr>
                            <w:fldChar w:fldCharType="end"/>
                          </w:r>
                        </w:p>
                      </w:txbxContent>
                    </wps:txbx>
                    <wps:bodyPr wrap="none" lIns="0" tIns="0" rIns="0" bIns="0">
                      <a:spAutoFit/>
                    </wps:bodyPr>
                  </wps:wsp>
                </a:graphicData>
              </a:graphic>
            </wp:anchor>
          </w:drawing>
        </mc:Choice>
        <mc:Fallback>
          <w:pict>
            <v:shapetype w14:anchorId="7278BE1F" id="_x0000_t202" coordsize="21600,21600" o:spt="202" path="m,l,21600r21600,l21600,xe">
              <v:stroke joinstyle="miter"/>
              <v:path gradientshapeok="t" o:connecttype="rect"/>
            </v:shapetype>
            <v:shape id="Shape 9" o:spid="_x0000_s1026" type="#_x0000_t202" style="position:absolute;margin-left:306.1pt;margin-top:38.45pt;width:12pt;height:9.6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" filled="f" stroked="f">
              <v:textbox style="mso-fit-shape-to-text:t" inset="0,0,0,0">
                <w:txbxContent>
                  <w:p w14:paraId="206DE50F" w14:textId="77777777" w:rsidR="00321757" w:rsidRDefault="00321757">
                    <w:pPr>
                      <w:pStyle w:val="Headerorfooter20"/>
                      <w:rPr>
                        <w:sz w:val="28"/>
                        <w:szCs w:val="28"/>
                      </w:rPr>
                    </w:pPr>
                    <w:r>
                      <w:fldChar w:fldCharType="begin"/>
                    </w:r>
                    <w:r>
                      <w:instrText xml:space="preserve"> PAGE \* MERGEFORMAT </w:instrText>
                    </w:r>
                    <w:r>
                      <w:fldChar w:fldCharType="separate"/>
                    </w:r>
                    <w:r w:rsidRPr="00DC56CF">
                      <w:rPr>
                        <w:noProof/>
                        <w:sz w:val="28"/>
                        <w:szCs w:val="28"/>
                      </w:rPr>
                      <w:t>8</w:t>
                    </w:r>
                    <w:r>
                      <w:rPr>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471173"/>
      <w:docPartObj>
        <w:docPartGallery w:val="Page Numbers (Top of Page)"/>
        <w:docPartUnique/>
      </w:docPartObj>
    </w:sdtPr>
    <w:sdtEndPr>
      <w:rPr>
        <w:rFonts w:ascii="Times New Roman" w:hAnsi="Times New Roman" w:cs="Times New Roman"/>
        <w:noProof/>
        <w:sz w:val="28"/>
        <w:szCs w:val="28"/>
      </w:rPr>
    </w:sdtEndPr>
    <w:sdtContent>
      <w:p w14:paraId="1F047296" w14:textId="311DE7CE" w:rsidR="009402D6" w:rsidRPr="009402D6" w:rsidRDefault="009402D6" w:rsidP="009402D6">
        <w:pPr>
          <w:pStyle w:val="Header"/>
          <w:jc w:val="center"/>
          <w:rPr>
            <w:rFonts w:ascii="Times New Roman" w:hAnsi="Times New Roman" w:cs="Times New Roman"/>
            <w:sz w:val="28"/>
            <w:szCs w:val="28"/>
          </w:rPr>
        </w:pPr>
        <w:r w:rsidRPr="009402D6">
          <w:rPr>
            <w:rFonts w:ascii="Times New Roman" w:hAnsi="Times New Roman" w:cs="Times New Roman"/>
            <w:sz w:val="28"/>
            <w:szCs w:val="28"/>
          </w:rPr>
          <w:fldChar w:fldCharType="begin"/>
        </w:r>
        <w:r w:rsidRPr="009402D6">
          <w:rPr>
            <w:rFonts w:ascii="Times New Roman" w:hAnsi="Times New Roman" w:cs="Times New Roman"/>
            <w:sz w:val="28"/>
            <w:szCs w:val="28"/>
          </w:rPr>
          <w:instrText xml:space="preserve"> PAGE   \* MERGEFORMAT </w:instrText>
        </w:r>
        <w:r w:rsidRPr="009402D6">
          <w:rPr>
            <w:rFonts w:ascii="Times New Roman" w:hAnsi="Times New Roman" w:cs="Times New Roman"/>
            <w:sz w:val="28"/>
            <w:szCs w:val="28"/>
          </w:rPr>
          <w:fldChar w:fldCharType="separate"/>
        </w:r>
        <w:r w:rsidR="00AC295E">
          <w:rPr>
            <w:rFonts w:ascii="Times New Roman" w:hAnsi="Times New Roman" w:cs="Times New Roman"/>
            <w:noProof/>
            <w:sz w:val="28"/>
            <w:szCs w:val="28"/>
          </w:rPr>
          <w:t>1</w:t>
        </w:r>
        <w:r w:rsidR="00AC295E">
          <w:rPr>
            <w:rFonts w:ascii="Times New Roman" w:hAnsi="Times New Roman" w:cs="Times New Roman"/>
            <w:noProof/>
            <w:sz w:val="28"/>
            <w:szCs w:val="28"/>
          </w:rPr>
          <w:t>1</w:t>
        </w:r>
        <w:r w:rsidRPr="009402D6">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46A2144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8316F8B"/>
    <w:multiLevelType w:val="hybridMultilevel"/>
    <w:tmpl w:val="657CB3AA"/>
    <w:lvl w:ilvl="0" w:tplc="918C27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E29F5"/>
    <w:multiLevelType w:val="hybridMultilevel"/>
    <w:tmpl w:val="EF36B1B8"/>
    <w:lvl w:ilvl="0" w:tplc="F86008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3600F"/>
    <w:multiLevelType w:val="hybridMultilevel"/>
    <w:tmpl w:val="75A81622"/>
    <w:lvl w:ilvl="0" w:tplc="88EC46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92F76"/>
    <w:multiLevelType w:val="multilevel"/>
    <w:tmpl w:val="145C80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7078CA"/>
    <w:multiLevelType w:val="multilevel"/>
    <w:tmpl w:val="6082B6C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9326ED"/>
    <w:multiLevelType w:val="hybridMultilevel"/>
    <w:tmpl w:val="B5AE7E98"/>
    <w:lvl w:ilvl="0" w:tplc="E8EE945A">
      <w:start w:val="2"/>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7" w15:restartNumberingAfterBreak="0">
    <w:nsid w:val="1FAE1CFA"/>
    <w:multiLevelType w:val="multilevel"/>
    <w:tmpl w:val="984E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27E4C"/>
    <w:multiLevelType w:val="multilevel"/>
    <w:tmpl w:val="058AC46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5907CD"/>
    <w:multiLevelType w:val="multilevel"/>
    <w:tmpl w:val="F1806620"/>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0D6FAE"/>
    <w:multiLevelType w:val="multilevel"/>
    <w:tmpl w:val="5D6A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0C5CC1"/>
    <w:multiLevelType w:val="hybridMultilevel"/>
    <w:tmpl w:val="2EBE8B2E"/>
    <w:lvl w:ilvl="0" w:tplc="DF08B3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765F9"/>
    <w:multiLevelType w:val="hybridMultilevel"/>
    <w:tmpl w:val="230E20DA"/>
    <w:lvl w:ilvl="0" w:tplc="35929A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D4EFC"/>
    <w:multiLevelType w:val="multilevel"/>
    <w:tmpl w:val="A3EA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EF140C"/>
    <w:multiLevelType w:val="multilevel"/>
    <w:tmpl w:val="887C7F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5E71C3"/>
    <w:multiLevelType w:val="hybridMultilevel"/>
    <w:tmpl w:val="95509498"/>
    <w:lvl w:ilvl="0" w:tplc="9006D066">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6" w15:restartNumberingAfterBreak="0">
    <w:nsid w:val="55B250CD"/>
    <w:multiLevelType w:val="multilevel"/>
    <w:tmpl w:val="3CC8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E76E0B"/>
    <w:multiLevelType w:val="multilevel"/>
    <w:tmpl w:val="D490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AA7E8C"/>
    <w:multiLevelType w:val="multilevel"/>
    <w:tmpl w:val="45C6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38735A"/>
    <w:multiLevelType w:val="multilevel"/>
    <w:tmpl w:val="084ED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13481E"/>
    <w:multiLevelType w:val="multilevel"/>
    <w:tmpl w:val="F18E6A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7728051">
    <w:abstractNumId w:val="5"/>
  </w:num>
  <w:num w:numId="2" w16cid:durableId="1916471175">
    <w:abstractNumId w:val="9"/>
  </w:num>
  <w:num w:numId="3" w16cid:durableId="1160459700">
    <w:abstractNumId w:val="4"/>
  </w:num>
  <w:num w:numId="4" w16cid:durableId="463738270">
    <w:abstractNumId w:val="20"/>
  </w:num>
  <w:num w:numId="5" w16cid:durableId="1588732284">
    <w:abstractNumId w:val="8"/>
  </w:num>
  <w:num w:numId="6" w16cid:durableId="484929821">
    <w:abstractNumId w:val="14"/>
  </w:num>
  <w:num w:numId="7" w16cid:durableId="1040282312">
    <w:abstractNumId w:val="6"/>
  </w:num>
  <w:num w:numId="8" w16cid:durableId="343366014">
    <w:abstractNumId w:val="3"/>
  </w:num>
  <w:num w:numId="9" w16cid:durableId="591547471">
    <w:abstractNumId w:val="2"/>
  </w:num>
  <w:num w:numId="10" w16cid:durableId="1664626085">
    <w:abstractNumId w:val="12"/>
  </w:num>
  <w:num w:numId="11" w16cid:durableId="2035039096">
    <w:abstractNumId w:val="11"/>
  </w:num>
  <w:num w:numId="12" w16cid:durableId="308485370">
    <w:abstractNumId w:val="1"/>
  </w:num>
  <w:num w:numId="13" w16cid:durableId="1783527477">
    <w:abstractNumId w:val="0"/>
  </w:num>
  <w:num w:numId="14" w16cid:durableId="1610889821">
    <w:abstractNumId w:val="16"/>
  </w:num>
  <w:num w:numId="15" w16cid:durableId="1429890661">
    <w:abstractNumId w:val="17"/>
  </w:num>
  <w:num w:numId="16" w16cid:durableId="2111775640">
    <w:abstractNumId w:val="7"/>
  </w:num>
  <w:num w:numId="17" w16cid:durableId="257447736">
    <w:abstractNumId w:val="10"/>
  </w:num>
  <w:num w:numId="18" w16cid:durableId="949317502">
    <w:abstractNumId w:val="18"/>
  </w:num>
  <w:num w:numId="19" w16cid:durableId="768088010">
    <w:abstractNumId w:val="19"/>
  </w:num>
  <w:num w:numId="20" w16cid:durableId="1958634380">
    <w:abstractNumId w:val="15"/>
  </w:num>
  <w:num w:numId="21" w16cid:durableId="15303364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B2"/>
    <w:rsid w:val="0000536D"/>
    <w:rsid w:val="00005718"/>
    <w:rsid w:val="0000788B"/>
    <w:rsid w:val="0002270A"/>
    <w:rsid w:val="000235B6"/>
    <w:rsid w:val="0002511C"/>
    <w:rsid w:val="000277D8"/>
    <w:rsid w:val="00031B11"/>
    <w:rsid w:val="00031BC7"/>
    <w:rsid w:val="0003688E"/>
    <w:rsid w:val="00043AD9"/>
    <w:rsid w:val="000478A1"/>
    <w:rsid w:val="000677F9"/>
    <w:rsid w:val="00071E92"/>
    <w:rsid w:val="000734DB"/>
    <w:rsid w:val="00075F59"/>
    <w:rsid w:val="00077DE3"/>
    <w:rsid w:val="00082286"/>
    <w:rsid w:val="00091FC3"/>
    <w:rsid w:val="000B4B32"/>
    <w:rsid w:val="000B792A"/>
    <w:rsid w:val="000C0501"/>
    <w:rsid w:val="000C42AB"/>
    <w:rsid w:val="000F0719"/>
    <w:rsid w:val="00106B69"/>
    <w:rsid w:val="00110B95"/>
    <w:rsid w:val="00113CA5"/>
    <w:rsid w:val="001164DD"/>
    <w:rsid w:val="001213EE"/>
    <w:rsid w:val="00124952"/>
    <w:rsid w:val="001409C6"/>
    <w:rsid w:val="0014358B"/>
    <w:rsid w:val="001553EC"/>
    <w:rsid w:val="00163F2D"/>
    <w:rsid w:val="00172A86"/>
    <w:rsid w:val="0017486A"/>
    <w:rsid w:val="00181AF6"/>
    <w:rsid w:val="00183BB1"/>
    <w:rsid w:val="00185653"/>
    <w:rsid w:val="00194873"/>
    <w:rsid w:val="001B29B6"/>
    <w:rsid w:val="001B35EB"/>
    <w:rsid w:val="001B388E"/>
    <w:rsid w:val="001C0167"/>
    <w:rsid w:val="001C4076"/>
    <w:rsid w:val="001E0E43"/>
    <w:rsid w:val="001E4B5C"/>
    <w:rsid w:val="001F4990"/>
    <w:rsid w:val="001F4C70"/>
    <w:rsid w:val="001F4EEA"/>
    <w:rsid w:val="001F5753"/>
    <w:rsid w:val="002003C3"/>
    <w:rsid w:val="00223793"/>
    <w:rsid w:val="00225540"/>
    <w:rsid w:val="002312AC"/>
    <w:rsid w:val="00234B57"/>
    <w:rsid w:val="002403EC"/>
    <w:rsid w:val="00244878"/>
    <w:rsid w:val="00252064"/>
    <w:rsid w:val="00270988"/>
    <w:rsid w:val="00275179"/>
    <w:rsid w:val="0028349A"/>
    <w:rsid w:val="00284FD1"/>
    <w:rsid w:val="0029333B"/>
    <w:rsid w:val="00297B98"/>
    <w:rsid w:val="00297E55"/>
    <w:rsid w:val="002A7242"/>
    <w:rsid w:val="002B0BEF"/>
    <w:rsid w:val="002B1B1C"/>
    <w:rsid w:val="002B21DD"/>
    <w:rsid w:val="002C5C7E"/>
    <w:rsid w:val="002C6EC0"/>
    <w:rsid w:val="002D50AB"/>
    <w:rsid w:val="002D5521"/>
    <w:rsid w:val="002E27A7"/>
    <w:rsid w:val="002E72AA"/>
    <w:rsid w:val="002F68CC"/>
    <w:rsid w:val="003036D6"/>
    <w:rsid w:val="00321757"/>
    <w:rsid w:val="00325D11"/>
    <w:rsid w:val="00341C25"/>
    <w:rsid w:val="00355925"/>
    <w:rsid w:val="003567A7"/>
    <w:rsid w:val="00357F20"/>
    <w:rsid w:val="003770AA"/>
    <w:rsid w:val="003815CC"/>
    <w:rsid w:val="00381F37"/>
    <w:rsid w:val="00383B9A"/>
    <w:rsid w:val="00397C48"/>
    <w:rsid w:val="00397D7F"/>
    <w:rsid w:val="003B71A2"/>
    <w:rsid w:val="003C1AFE"/>
    <w:rsid w:val="003C77E9"/>
    <w:rsid w:val="003D400A"/>
    <w:rsid w:val="003D671A"/>
    <w:rsid w:val="003D7199"/>
    <w:rsid w:val="003D726E"/>
    <w:rsid w:val="003E413B"/>
    <w:rsid w:val="003E55A3"/>
    <w:rsid w:val="003F1CE2"/>
    <w:rsid w:val="003F38AD"/>
    <w:rsid w:val="00400741"/>
    <w:rsid w:val="00400E5B"/>
    <w:rsid w:val="00406978"/>
    <w:rsid w:val="004078EB"/>
    <w:rsid w:val="00433166"/>
    <w:rsid w:val="00434493"/>
    <w:rsid w:val="00434911"/>
    <w:rsid w:val="00441255"/>
    <w:rsid w:val="00444DA7"/>
    <w:rsid w:val="004457C7"/>
    <w:rsid w:val="00446DCC"/>
    <w:rsid w:val="00446E90"/>
    <w:rsid w:val="004532FC"/>
    <w:rsid w:val="00457053"/>
    <w:rsid w:val="00463860"/>
    <w:rsid w:val="00476328"/>
    <w:rsid w:val="00477F21"/>
    <w:rsid w:val="00480DF3"/>
    <w:rsid w:val="004827FD"/>
    <w:rsid w:val="00482A78"/>
    <w:rsid w:val="00487C2E"/>
    <w:rsid w:val="004905B0"/>
    <w:rsid w:val="004975DB"/>
    <w:rsid w:val="004A12E5"/>
    <w:rsid w:val="004A1EF0"/>
    <w:rsid w:val="004B475E"/>
    <w:rsid w:val="004C225D"/>
    <w:rsid w:val="004D0719"/>
    <w:rsid w:val="004D607B"/>
    <w:rsid w:val="004E31EA"/>
    <w:rsid w:val="004F2143"/>
    <w:rsid w:val="00502319"/>
    <w:rsid w:val="00503320"/>
    <w:rsid w:val="00512DC4"/>
    <w:rsid w:val="00513968"/>
    <w:rsid w:val="00521C0B"/>
    <w:rsid w:val="00522D4E"/>
    <w:rsid w:val="005300D6"/>
    <w:rsid w:val="005353BB"/>
    <w:rsid w:val="00546D7D"/>
    <w:rsid w:val="00551251"/>
    <w:rsid w:val="00554CFF"/>
    <w:rsid w:val="005570C4"/>
    <w:rsid w:val="00563C6A"/>
    <w:rsid w:val="00564622"/>
    <w:rsid w:val="00564F73"/>
    <w:rsid w:val="00573936"/>
    <w:rsid w:val="00581123"/>
    <w:rsid w:val="0058607B"/>
    <w:rsid w:val="005C26E7"/>
    <w:rsid w:val="005C3D4C"/>
    <w:rsid w:val="005D3E41"/>
    <w:rsid w:val="005E05CC"/>
    <w:rsid w:val="005F165A"/>
    <w:rsid w:val="00600E4E"/>
    <w:rsid w:val="0060391C"/>
    <w:rsid w:val="00612DDF"/>
    <w:rsid w:val="00617E49"/>
    <w:rsid w:val="006221EA"/>
    <w:rsid w:val="0062753B"/>
    <w:rsid w:val="006444B2"/>
    <w:rsid w:val="006509EC"/>
    <w:rsid w:val="00656081"/>
    <w:rsid w:val="00656998"/>
    <w:rsid w:val="0066720E"/>
    <w:rsid w:val="006723F3"/>
    <w:rsid w:val="006729BC"/>
    <w:rsid w:val="00675928"/>
    <w:rsid w:val="006970AC"/>
    <w:rsid w:val="006A354D"/>
    <w:rsid w:val="006A35D4"/>
    <w:rsid w:val="006A4452"/>
    <w:rsid w:val="006B2C91"/>
    <w:rsid w:val="006B402A"/>
    <w:rsid w:val="006C183C"/>
    <w:rsid w:val="006C284D"/>
    <w:rsid w:val="006D05D3"/>
    <w:rsid w:val="006D4849"/>
    <w:rsid w:val="006E1615"/>
    <w:rsid w:val="006F0E25"/>
    <w:rsid w:val="006F5D76"/>
    <w:rsid w:val="007004D6"/>
    <w:rsid w:val="007038ED"/>
    <w:rsid w:val="007116A9"/>
    <w:rsid w:val="007131C6"/>
    <w:rsid w:val="007168F2"/>
    <w:rsid w:val="00721A6C"/>
    <w:rsid w:val="0072200F"/>
    <w:rsid w:val="00722286"/>
    <w:rsid w:val="00742C72"/>
    <w:rsid w:val="00765291"/>
    <w:rsid w:val="0077016B"/>
    <w:rsid w:val="0077390A"/>
    <w:rsid w:val="00775488"/>
    <w:rsid w:val="00792070"/>
    <w:rsid w:val="00793FF0"/>
    <w:rsid w:val="007947EB"/>
    <w:rsid w:val="007A0E04"/>
    <w:rsid w:val="007B1924"/>
    <w:rsid w:val="007B2902"/>
    <w:rsid w:val="007C3B64"/>
    <w:rsid w:val="007C7CE7"/>
    <w:rsid w:val="007C7E5E"/>
    <w:rsid w:val="007E737E"/>
    <w:rsid w:val="007F4A22"/>
    <w:rsid w:val="00800BCE"/>
    <w:rsid w:val="008041D6"/>
    <w:rsid w:val="0080615C"/>
    <w:rsid w:val="008120A5"/>
    <w:rsid w:val="00813EB8"/>
    <w:rsid w:val="00814FE1"/>
    <w:rsid w:val="008227C5"/>
    <w:rsid w:val="00825CA1"/>
    <w:rsid w:val="008267DB"/>
    <w:rsid w:val="0083233B"/>
    <w:rsid w:val="008335F1"/>
    <w:rsid w:val="00843480"/>
    <w:rsid w:val="0085625D"/>
    <w:rsid w:val="008604AF"/>
    <w:rsid w:val="008728FC"/>
    <w:rsid w:val="008913A5"/>
    <w:rsid w:val="00893976"/>
    <w:rsid w:val="0089722B"/>
    <w:rsid w:val="008A742A"/>
    <w:rsid w:val="008A7E43"/>
    <w:rsid w:val="008B0C25"/>
    <w:rsid w:val="008B64CD"/>
    <w:rsid w:val="008D00AE"/>
    <w:rsid w:val="008D11D2"/>
    <w:rsid w:val="008D1E72"/>
    <w:rsid w:val="008D28EB"/>
    <w:rsid w:val="008D35B3"/>
    <w:rsid w:val="008F067E"/>
    <w:rsid w:val="008F3219"/>
    <w:rsid w:val="008F4C00"/>
    <w:rsid w:val="00904989"/>
    <w:rsid w:val="00912A60"/>
    <w:rsid w:val="0091409E"/>
    <w:rsid w:val="00915D7E"/>
    <w:rsid w:val="00916C40"/>
    <w:rsid w:val="00930BC5"/>
    <w:rsid w:val="0093139A"/>
    <w:rsid w:val="00932727"/>
    <w:rsid w:val="009347E6"/>
    <w:rsid w:val="009355DA"/>
    <w:rsid w:val="009402D6"/>
    <w:rsid w:val="009431F6"/>
    <w:rsid w:val="00943CE1"/>
    <w:rsid w:val="00945792"/>
    <w:rsid w:val="00950885"/>
    <w:rsid w:val="009671BC"/>
    <w:rsid w:val="00972F98"/>
    <w:rsid w:val="0097594D"/>
    <w:rsid w:val="00993E1F"/>
    <w:rsid w:val="0099432E"/>
    <w:rsid w:val="009B0868"/>
    <w:rsid w:val="009B3C43"/>
    <w:rsid w:val="009C5EBB"/>
    <w:rsid w:val="009D1DEA"/>
    <w:rsid w:val="009D3D2B"/>
    <w:rsid w:val="009D413A"/>
    <w:rsid w:val="009D75F7"/>
    <w:rsid w:val="009E5AE1"/>
    <w:rsid w:val="009E792D"/>
    <w:rsid w:val="009F1BA8"/>
    <w:rsid w:val="009F2B9A"/>
    <w:rsid w:val="009F30EF"/>
    <w:rsid w:val="00A114E7"/>
    <w:rsid w:val="00A16831"/>
    <w:rsid w:val="00A214F0"/>
    <w:rsid w:val="00A22356"/>
    <w:rsid w:val="00A2242F"/>
    <w:rsid w:val="00A2678D"/>
    <w:rsid w:val="00A331AB"/>
    <w:rsid w:val="00A33C74"/>
    <w:rsid w:val="00A538F1"/>
    <w:rsid w:val="00A55FD7"/>
    <w:rsid w:val="00A63B66"/>
    <w:rsid w:val="00A7437D"/>
    <w:rsid w:val="00A92A59"/>
    <w:rsid w:val="00A97510"/>
    <w:rsid w:val="00AA1DA1"/>
    <w:rsid w:val="00AC295E"/>
    <w:rsid w:val="00AD022D"/>
    <w:rsid w:val="00AD56AC"/>
    <w:rsid w:val="00AF22CF"/>
    <w:rsid w:val="00AF5E07"/>
    <w:rsid w:val="00B005B4"/>
    <w:rsid w:val="00B056C0"/>
    <w:rsid w:val="00B100D7"/>
    <w:rsid w:val="00B10100"/>
    <w:rsid w:val="00B14049"/>
    <w:rsid w:val="00B25508"/>
    <w:rsid w:val="00B25730"/>
    <w:rsid w:val="00B31DA0"/>
    <w:rsid w:val="00B52368"/>
    <w:rsid w:val="00B56FA5"/>
    <w:rsid w:val="00B61950"/>
    <w:rsid w:val="00B634A0"/>
    <w:rsid w:val="00B96A7A"/>
    <w:rsid w:val="00BB02F8"/>
    <w:rsid w:val="00BB13AB"/>
    <w:rsid w:val="00C02150"/>
    <w:rsid w:val="00C03173"/>
    <w:rsid w:val="00C24CD2"/>
    <w:rsid w:val="00C307D9"/>
    <w:rsid w:val="00C427C9"/>
    <w:rsid w:val="00C42965"/>
    <w:rsid w:val="00C56A85"/>
    <w:rsid w:val="00C626C0"/>
    <w:rsid w:val="00C67788"/>
    <w:rsid w:val="00C75DE2"/>
    <w:rsid w:val="00C806A2"/>
    <w:rsid w:val="00C91398"/>
    <w:rsid w:val="00CA1F90"/>
    <w:rsid w:val="00CC0B97"/>
    <w:rsid w:val="00CC40CD"/>
    <w:rsid w:val="00CD3F42"/>
    <w:rsid w:val="00CE7E1C"/>
    <w:rsid w:val="00CF14F8"/>
    <w:rsid w:val="00D10757"/>
    <w:rsid w:val="00D13EC4"/>
    <w:rsid w:val="00D17061"/>
    <w:rsid w:val="00D2686F"/>
    <w:rsid w:val="00D27AE6"/>
    <w:rsid w:val="00D27CB4"/>
    <w:rsid w:val="00D3227D"/>
    <w:rsid w:val="00D33DE7"/>
    <w:rsid w:val="00D40D0A"/>
    <w:rsid w:val="00D43EDB"/>
    <w:rsid w:val="00D54828"/>
    <w:rsid w:val="00D556C0"/>
    <w:rsid w:val="00D633AE"/>
    <w:rsid w:val="00D64B46"/>
    <w:rsid w:val="00D86E25"/>
    <w:rsid w:val="00D90D67"/>
    <w:rsid w:val="00DA1A0E"/>
    <w:rsid w:val="00DB722A"/>
    <w:rsid w:val="00DC07D1"/>
    <w:rsid w:val="00DC56CF"/>
    <w:rsid w:val="00DD655B"/>
    <w:rsid w:val="00DD762D"/>
    <w:rsid w:val="00DE13B8"/>
    <w:rsid w:val="00DF6EB9"/>
    <w:rsid w:val="00E06644"/>
    <w:rsid w:val="00E149E7"/>
    <w:rsid w:val="00E156DD"/>
    <w:rsid w:val="00E15C64"/>
    <w:rsid w:val="00E16372"/>
    <w:rsid w:val="00E17D3B"/>
    <w:rsid w:val="00E22421"/>
    <w:rsid w:val="00E67717"/>
    <w:rsid w:val="00E70432"/>
    <w:rsid w:val="00E709AA"/>
    <w:rsid w:val="00E804DE"/>
    <w:rsid w:val="00E81123"/>
    <w:rsid w:val="00E851DA"/>
    <w:rsid w:val="00E86CCE"/>
    <w:rsid w:val="00E9110D"/>
    <w:rsid w:val="00E96A73"/>
    <w:rsid w:val="00E9738E"/>
    <w:rsid w:val="00EA4968"/>
    <w:rsid w:val="00EA7032"/>
    <w:rsid w:val="00EB3344"/>
    <w:rsid w:val="00EB3666"/>
    <w:rsid w:val="00EB3E2B"/>
    <w:rsid w:val="00EB471B"/>
    <w:rsid w:val="00EB624C"/>
    <w:rsid w:val="00EC57ED"/>
    <w:rsid w:val="00EC6895"/>
    <w:rsid w:val="00ED1CA0"/>
    <w:rsid w:val="00ED2A49"/>
    <w:rsid w:val="00EE16B1"/>
    <w:rsid w:val="00EF7767"/>
    <w:rsid w:val="00F06C29"/>
    <w:rsid w:val="00F143F4"/>
    <w:rsid w:val="00F2295F"/>
    <w:rsid w:val="00F3062A"/>
    <w:rsid w:val="00F30C31"/>
    <w:rsid w:val="00F32C83"/>
    <w:rsid w:val="00F35E1E"/>
    <w:rsid w:val="00F46EEC"/>
    <w:rsid w:val="00F60182"/>
    <w:rsid w:val="00F62EEB"/>
    <w:rsid w:val="00F63848"/>
    <w:rsid w:val="00F91E2B"/>
    <w:rsid w:val="00F93E76"/>
    <w:rsid w:val="00F95612"/>
    <w:rsid w:val="00FC4D65"/>
    <w:rsid w:val="00FD19CE"/>
    <w:rsid w:val="00FD3AE5"/>
    <w:rsid w:val="00FE6040"/>
    <w:rsid w:val="00FF4046"/>
    <w:rsid w:val="00FF6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7762"/>
  <w15:docId w15:val="{F1DA5278-4379-4DE9-BDEA-10CDE4E2B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paragraph" w:styleId="Heading2">
    <w:name w:val="heading 2"/>
    <w:basedOn w:val="Normal"/>
    <w:link w:val="Heading2Char"/>
    <w:uiPriority w:val="9"/>
    <w:qFormat/>
    <w:rsid w:val="00223793"/>
    <w:pPr>
      <w:widowControl/>
      <w:spacing w:before="100" w:beforeAutospacing="1" w:after="100" w:afterAutospacing="1"/>
      <w:outlineLvl w:val="1"/>
    </w:pPr>
    <w:rPr>
      <w:rFonts w:ascii="Times New Roman" w:eastAsia="Times New Roman" w:hAnsi="Times New Roman" w:cs="Times New Roman"/>
      <w:b/>
      <w:bCs/>
      <w:color w:val="auto"/>
      <w:sz w:val="36"/>
      <w:szCs w:val="36"/>
      <w:lang w:val="en-US" w:eastAsia="en-US" w:bidi="ar-SA"/>
    </w:rPr>
  </w:style>
  <w:style w:type="paragraph" w:styleId="Heading3">
    <w:name w:val="heading 3"/>
    <w:basedOn w:val="Normal"/>
    <w:next w:val="Normal"/>
    <w:link w:val="Heading3Char"/>
    <w:uiPriority w:val="9"/>
    <w:semiHidden/>
    <w:unhideWhenUsed/>
    <w:qFormat/>
    <w:rsid w:val="00742C7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742C7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Char">
    <w:name w:val="Body Text Char"/>
    <w:basedOn w:val="DefaultParagraphFont"/>
    <w:link w:val="BodyText"/>
    <w:uiPriority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iCs/>
      <w:smallCaps w:val="0"/>
      <w:strike w:val="0"/>
      <w:sz w:val="28"/>
      <w:szCs w:val="28"/>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Footnote0">
    <w:name w:val="Footnote"/>
    <w:basedOn w:val="Normal"/>
    <w:link w:val="Footnote"/>
    <w:pPr>
      <w:ind w:firstLine="300"/>
    </w:pPr>
    <w:rPr>
      <w:rFonts w:ascii="Times New Roman" w:eastAsia="Times New Roman" w:hAnsi="Times New Roman" w:cs="Times New Roman"/>
      <w:sz w:val="18"/>
      <w:szCs w:val="18"/>
    </w:rPr>
  </w:style>
  <w:style w:type="paragraph" w:styleId="BodyText">
    <w:name w:val="Body Text"/>
    <w:basedOn w:val="Normal"/>
    <w:link w:val="BodyTextChar"/>
    <w:uiPriority w:val="1"/>
    <w:qFormat/>
    <w:pPr>
      <w:spacing w:after="80"/>
      <w:ind w:firstLine="400"/>
    </w:pPr>
    <w:rPr>
      <w:rFonts w:ascii="Times New Roman" w:eastAsia="Times New Roman" w:hAnsi="Times New Roman" w:cs="Times New Roman"/>
      <w:sz w:val="28"/>
      <w:szCs w:val="28"/>
    </w:rPr>
  </w:style>
  <w:style w:type="paragraph" w:customStyle="1" w:styleId="Heading10">
    <w:name w:val="Heading #1"/>
    <w:basedOn w:val="Normal"/>
    <w:link w:val="Heading1"/>
    <w:pPr>
      <w:spacing w:after="80"/>
      <w:ind w:firstLine="750"/>
      <w:outlineLvl w:val="0"/>
    </w:pPr>
    <w:rPr>
      <w:rFonts w:ascii="Times New Roman" w:eastAsia="Times New Roman" w:hAnsi="Times New Roman" w:cs="Times New Roman"/>
      <w:b/>
      <w:bCs/>
      <w:i/>
      <w:iCs/>
      <w:sz w:val="28"/>
      <w:szCs w:val="28"/>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Bodytext20">
    <w:name w:val="Body text (2)"/>
    <w:basedOn w:val="Normal"/>
    <w:link w:val="Bodytext2"/>
    <w:rPr>
      <w:rFonts w:ascii="Times New Roman" w:eastAsia="Times New Roman" w:hAnsi="Times New Roman" w:cs="Times New Roman"/>
      <w:sz w:val="22"/>
      <w:szCs w:val="22"/>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nhideWhenUsed/>
    <w:qFormat/>
    <w:rsid w:val="002B1B1C"/>
    <w:pPr>
      <w:widowControl/>
    </w:pPr>
    <w:rPr>
      <w:rFonts w:ascii="Times New Roman" w:eastAsia="Times New Roman" w:hAnsi="Times New Roman" w:cs="Times New Roman"/>
      <w:color w:val="auto"/>
      <w:sz w:val="20"/>
      <w:szCs w:val="20"/>
      <w:lang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qFormat/>
    <w:rsid w:val="002B1B1C"/>
    <w:rPr>
      <w:rFonts w:ascii="Times New Roman" w:eastAsia="Times New Roman" w:hAnsi="Times New Roman" w:cs="Times New Roman"/>
      <w:sz w:val="20"/>
      <w:szCs w:val="20"/>
      <w:lang w:bidi="ar-SA"/>
    </w:rPr>
  </w:style>
  <w:style w:type="character" w:styleId="FootnoteReference">
    <w:name w:val="footnote reference"/>
    <w:aliases w:val="Footnote text,ftref,BearingPoint,16 Point,Superscript 6 Point,fr,Ref,de nota al pie,Footnote Text1,f,Footnote + Arial,10 pt,Black,Footnote Text11,BVI fnr,(NECG) Footnote Reference, BVI fnr,footnote ref,Footnote text + 13 ,Re,4,R"/>
    <w:basedOn w:val="DefaultParagraphFont"/>
    <w:link w:val="ftrefCharCharChar1Char"/>
    <w:unhideWhenUsed/>
    <w:qFormat/>
    <w:rsid w:val="002B1B1C"/>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uiPriority w:val="99"/>
    <w:qFormat/>
    <w:rsid w:val="002B1B1C"/>
    <w:pPr>
      <w:widowControl/>
      <w:spacing w:after="160" w:line="240" w:lineRule="exact"/>
    </w:pPr>
    <w:rPr>
      <w:color w:val="auto"/>
      <w:vertAlign w:val="superscript"/>
    </w:rPr>
  </w:style>
  <w:style w:type="paragraph" w:styleId="Footer">
    <w:name w:val="footer"/>
    <w:basedOn w:val="Normal"/>
    <w:link w:val="FooterChar"/>
    <w:uiPriority w:val="99"/>
    <w:unhideWhenUsed/>
    <w:rsid w:val="00DC56CF"/>
    <w:pPr>
      <w:tabs>
        <w:tab w:val="center" w:pos="4680"/>
        <w:tab w:val="right" w:pos="9360"/>
      </w:tabs>
    </w:pPr>
  </w:style>
  <w:style w:type="character" w:customStyle="1" w:styleId="FooterChar">
    <w:name w:val="Footer Char"/>
    <w:basedOn w:val="DefaultParagraphFont"/>
    <w:link w:val="Footer"/>
    <w:uiPriority w:val="99"/>
    <w:rsid w:val="00DC56CF"/>
    <w:rPr>
      <w:color w:val="000000"/>
    </w:rPr>
  </w:style>
  <w:style w:type="paragraph" w:styleId="Header">
    <w:name w:val="header"/>
    <w:basedOn w:val="Normal"/>
    <w:link w:val="HeaderChar"/>
    <w:uiPriority w:val="99"/>
    <w:unhideWhenUsed/>
    <w:rsid w:val="00DC56CF"/>
    <w:pPr>
      <w:tabs>
        <w:tab w:val="center" w:pos="4680"/>
        <w:tab w:val="right" w:pos="9360"/>
      </w:tabs>
    </w:pPr>
  </w:style>
  <w:style w:type="character" w:customStyle="1" w:styleId="HeaderChar">
    <w:name w:val="Header Char"/>
    <w:basedOn w:val="DefaultParagraphFont"/>
    <w:link w:val="Header"/>
    <w:uiPriority w:val="99"/>
    <w:rsid w:val="00DC56CF"/>
    <w:rPr>
      <w:color w:val="000000"/>
    </w:rPr>
  </w:style>
  <w:style w:type="paragraph" w:customStyle="1" w:styleId="Default">
    <w:name w:val="Default"/>
    <w:rsid w:val="00321757"/>
    <w:pPr>
      <w:widowControl/>
      <w:autoSpaceDE w:val="0"/>
      <w:autoSpaceDN w:val="0"/>
      <w:adjustRightInd w:val="0"/>
    </w:pPr>
    <w:rPr>
      <w:rFonts w:ascii="Times New Roman" w:hAnsi="Times New Roman" w:cs="Times New Roman"/>
      <w:color w:val="000000"/>
      <w:lang w:val="en-US" w:bidi="ar-SA"/>
    </w:rPr>
  </w:style>
  <w:style w:type="paragraph" w:styleId="BodyTextIndent">
    <w:name w:val="Body Text Indent"/>
    <w:basedOn w:val="Normal"/>
    <w:link w:val="BodyTextIndentChar"/>
    <w:uiPriority w:val="99"/>
    <w:semiHidden/>
    <w:unhideWhenUsed/>
    <w:rsid w:val="001B388E"/>
    <w:pPr>
      <w:spacing w:after="120"/>
      <w:ind w:left="283"/>
    </w:pPr>
  </w:style>
  <w:style w:type="character" w:customStyle="1" w:styleId="BodyTextIndentChar">
    <w:name w:val="Body Text Indent Char"/>
    <w:basedOn w:val="DefaultParagraphFont"/>
    <w:link w:val="BodyTextIndent"/>
    <w:uiPriority w:val="99"/>
    <w:semiHidden/>
    <w:rsid w:val="001B388E"/>
    <w:rPr>
      <w:color w:val="000000"/>
    </w:rPr>
  </w:style>
  <w:style w:type="paragraph" w:styleId="ListParagraph">
    <w:name w:val="List Paragraph"/>
    <w:basedOn w:val="Normal"/>
    <w:uiPriority w:val="34"/>
    <w:qFormat/>
    <w:rsid w:val="001B388E"/>
    <w:pPr>
      <w:ind w:left="720"/>
      <w:contextualSpacing/>
    </w:pPr>
  </w:style>
  <w:style w:type="table" w:styleId="TableGrid">
    <w:name w:val="Table Grid"/>
    <w:basedOn w:val="TableNormal"/>
    <w:uiPriority w:val="39"/>
    <w:rsid w:val="000C4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23793"/>
    <w:rPr>
      <w:rFonts w:ascii="Times New Roman" w:eastAsia="Times New Roman" w:hAnsi="Times New Roman" w:cs="Times New Roman"/>
      <w:b/>
      <w:bCs/>
      <w:sz w:val="36"/>
      <w:szCs w:val="36"/>
      <w:lang w:val="en-US" w:eastAsia="en-US" w:bidi="ar-SA"/>
    </w:rPr>
  </w:style>
  <w:style w:type="paragraph" w:styleId="NormalWeb">
    <w:name w:val="Normal (Web)"/>
    <w:basedOn w:val="Normal"/>
    <w:uiPriority w:val="99"/>
    <w:unhideWhenUsed/>
    <w:rsid w:val="00223793"/>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Heading3Char">
    <w:name w:val="Heading 3 Char"/>
    <w:basedOn w:val="DefaultParagraphFont"/>
    <w:link w:val="Heading3"/>
    <w:uiPriority w:val="9"/>
    <w:semiHidden/>
    <w:rsid w:val="00742C72"/>
    <w:rPr>
      <w:rFonts w:asciiTheme="majorHAnsi" w:eastAsiaTheme="majorEastAsia" w:hAnsiTheme="majorHAnsi" w:cstheme="majorBidi"/>
      <w:color w:val="1F4D78" w:themeColor="accent1" w:themeShade="7F"/>
    </w:rPr>
  </w:style>
  <w:style w:type="character" w:customStyle="1" w:styleId="Heading4Char">
    <w:name w:val="Heading 4 Char"/>
    <w:basedOn w:val="DefaultParagraphFont"/>
    <w:link w:val="Heading4"/>
    <w:uiPriority w:val="9"/>
    <w:rsid w:val="00742C72"/>
    <w:rPr>
      <w:rFonts w:asciiTheme="majorHAnsi" w:eastAsiaTheme="majorEastAsia" w:hAnsiTheme="majorHAnsi" w:cstheme="majorBidi"/>
      <w:i/>
      <w:iCs/>
      <w:color w:val="2E74B5" w:themeColor="accent1" w:themeShade="BF"/>
    </w:rPr>
  </w:style>
  <w:style w:type="paragraph" w:customStyle="1" w:styleId="FirstParagraph">
    <w:name w:val="First Paragraph"/>
    <w:basedOn w:val="BodyText"/>
    <w:next w:val="BodyText"/>
    <w:qFormat/>
    <w:rsid w:val="00742C72"/>
    <w:pPr>
      <w:widowControl/>
      <w:spacing w:before="180" w:after="180"/>
      <w:ind w:firstLine="0"/>
    </w:pPr>
    <w:rPr>
      <w:rFonts w:asciiTheme="minorHAnsi" w:eastAsiaTheme="minorHAnsi" w:hAnsiTheme="minorHAnsi" w:cstheme="minorBidi"/>
      <w:color w:val="auto"/>
      <w:sz w:val="24"/>
      <w:szCs w:val="24"/>
      <w:lang w:val="en-US" w:eastAsia="en-US" w:bidi="ar-SA"/>
    </w:rPr>
  </w:style>
  <w:style w:type="paragraph" w:customStyle="1" w:styleId="Compact">
    <w:name w:val="Compact"/>
    <w:basedOn w:val="BodyText"/>
    <w:qFormat/>
    <w:rsid w:val="00742C72"/>
    <w:pPr>
      <w:widowControl/>
      <w:spacing w:before="36" w:after="36"/>
      <w:ind w:firstLine="0"/>
    </w:pPr>
    <w:rPr>
      <w:rFonts w:asciiTheme="minorHAnsi" w:eastAsiaTheme="minorHAnsi" w:hAnsiTheme="minorHAnsi" w:cstheme="minorBidi"/>
      <w:color w:val="auto"/>
      <w:sz w:val="24"/>
      <w:szCs w:val="24"/>
      <w:lang w:val="en-US" w:eastAsia="en-US" w:bidi="ar-SA"/>
    </w:rPr>
  </w:style>
  <w:style w:type="character" w:customStyle="1" w:styleId="relative">
    <w:name w:val="relative"/>
    <w:basedOn w:val="DefaultParagraphFont"/>
    <w:rsid w:val="0003688E"/>
  </w:style>
  <w:style w:type="character" w:styleId="Strong">
    <w:name w:val="Strong"/>
    <w:basedOn w:val="DefaultParagraphFont"/>
    <w:uiPriority w:val="22"/>
    <w:qFormat/>
    <w:rsid w:val="000368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99">
      <w:bodyDiv w:val="1"/>
      <w:marLeft w:val="0"/>
      <w:marRight w:val="0"/>
      <w:marTop w:val="0"/>
      <w:marBottom w:val="0"/>
      <w:divBdr>
        <w:top w:val="none" w:sz="0" w:space="0" w:color="auto"/>
        <w:left w:val="none" w:sz="0" w:space="0" w:color="auto"/>
        <w:bottom w:val="none" w:sz="0" w:space="0" w:color="auto"/>
        <w:right w:val="none" w:sz="0" w:space="0" w:color="auto"/>
      </w:divBdr>
    </w:div>
    <w:div w:id="30107739">
      <w:bodyDiv w:val="1"/>
      <w:marLeft w:val="0"/>
      <w:marRight w:val="0"/>
      <w:marTop w:val="0"/>
      <w:marBottom w:val="0"/>
      <w:divBdr>
        <w:top w:val="none" w:sz="0" w:space="0" w:color="auto"/>
        <w:left w:val="none" w:sz="0" w:space="0" w:color="auto"/>
        <w:bottom w:val="none" w:sz="0" w:space="0" w:color="auto"/>
        <w:right w:val="none" w:sz="0" w:space="0" w:color="auto"/>
      </w:divBdr>
    </w:div>
    <w:div w:id="101730046">
      <w:bodyDiv w:val="1"/>
      <w:marLeft w:val="0"/>
      <w:marRight w:val="0"/>
      <w:marTop w:val="0"/>
      <w:marBottom w:val="0"/>
      <w:divBdr>
        <w:top w:val="none" w:sz="0" w:space="0" w:color="auto"/>
        <w:left w:val="none" w:sz="0" w:space="0" w:color="auto"/>
        <w:bottom w:val="none" w:sz="0" w:space="0" w:color="auto"/>
        <w:right w:val="none" w:sz="0" w:space="0" w:color="auto"/>
      </w:divBdr>
    </w:div>
    <w:div w:id="244346321">
      <w:bodyDiv w:val="1"/>
      <w:marLeft w:val="0"/>
      <w:marRight w:val="0"/>
      <w:marTop w:val="0"/>
      <w:marBottom w:val="0"/>
      <w:divBdr>
        <w:top w:val="none" w:sz="0" w:space="0" w:color="auto"/>
        <w:left w:val="none" w:sz="0" w:space="0" w:color="auto"/>
        <w:bottom w:val="none" w:sz="0" w:space="0" w:color="auto"/>
        <w:right w:val="none" w:sz="0" w:space="0" w:color="auto"/>
      </w:divBdr>
    </w:div>
    <w:div w:id="288780802">
      <w:bodyDiv w:val="1"/>
      <w:marLeft w:val="0"/>
      <w:marRight w:val="0"/>
      <w:marTop w:val="0"/>
      <w:marBottom w:val="0"/>
      <w:divBdr>
        <w:top w:val="none" w:sz="0" w:space="0" w:color="auto"/>
        <w:left w:val="none" w:sz="0" w:space="0" w:color="auto"/>
        <w:bottom w:val="none" w:sz="0" w:space="0" w:color="auto"/>
        <w:right w:val="none" w:sz="0" w:space="0" w:color="auto"/>
      </w:divBdr>
    </w:div>
    <w:div w:id="375005607">
      <w:bodyDiv w:val="1"/>
      <w:marLeft w:val="0"/>
      <w:marRight w:val="0"/>
      <w:marTop w:val="0"/>
      <w:marBottom w:val="0"/>
      <w:divBdr>
        <w:top w:val="none" w:sz="0" w:space="0" w:color="auto"/>
        <w:left w:val="none" w:sz="0" w:space="0" w:color="auto"/>
        <w:bottom w:val="none" w:sz="0" w:space="0" w:color="auto"/>
        <w:right w:val="none" w:sz="0" w:space="0" w:color="auto"/>
      </w:divBdr>
    </w:div>
    <w:div w:id="409666138">
      <w:bodyDiv w:val="1"/>
      <w:marLeft w:val="0"/>
      <w:marRight w:val="0"/>
      <w:marTop w:val="0"/>
      <w:marBottom w:val="0"/>
      <w:divBdr>
        <w:top w:val="none" w:sz="0" w:space="0" w:color="auto"/>
        <w:left w:val="none" w:sz="0" w:space="0" w:color="auto"/>
        <w:bottom w:val="none" w:sz="0" w:space="0" w:color="auto"/>
        <w:right w:val="none" w:sz="0" w:space="0" w:color="auto"/>
      </w:divBdr>
    </w:div>
    <w:div w:id="504828963">
      <w:bodyDiv w:val="1"/>
      <w:marLeft w:val="0"/>
      <w:marRight w:val="0"/>
      <w:marTop w:val="0"/>
      <w:marBottom w:val="0"/>
      <w:divBdr>
        <w:top w:val="none" w:sz="0" w:space="0" w:color="auto"/>
        <w:left w:val="none" w:sz="0" w:space="0" w:color="auto"/>
        <w:bottom w:val="none" w:sz="0" w:space="0" w:color="auto"/>
        <w:right w:val="none" w:sz="0" w:space="0" w:color="auto"/>
      </w:divBdr>
    </w:div>
    <w:div w:id="563492767">
      <w:bodyDiv w:val="1"/>
      <w:marLeft w:val="0"/>
      <w:marRight w:val="0"/>
      <w:marTop w:val="0"/>
      <w:marBottom w:val="0"/>
      <w:divBdr>
        <w:top w:val="none" w:sz="0" w:space="0" w:color="auto"/>
        <w:left w:val="none" w:sz="0" w:space="0" w:color="auto"/>
        <w:bottom w:val="none" w:sz="0" w:space="0" w:color="auto"/>
        <w:right w:val="none" w:sz="0" w:space="0" w:color="auto"/>
      </w:divBdr>
    </w:div>
    <w:div w:id="589587837">
      <w:bodyDiv w:val="1"/>
      <w:marLeft w:val="0"/>
      <w:marRight w:val="0"/>
      <w:marTop w:val="0"/>
      <w:marBottom w:val="0"/>
      <w:divBdr>
        <w:top w:val="none" w:sz="0" w:space="0" w:color="auto"/>
        <w:left w:val="none" w:sz="0" w:space="0" w:color="auto"/>
        <w:bottom w:val="none" w:sz="0" w:space="0" w:color="auto"/>
        <w:right w:val="none" w:sz="0" w:space="0" w:color="auto"/>
      </w:divBdr>
    </w:div>
    <w:div w:id="624967120">
      <w:bodyDiv w:val="1"/>
      <w:marLeft w:val="0"/>
      <w:marRight w:val="0"/>
      <w:marTop w:val="0"/>
      <w:marBottom w:val="0"/>
      <w:divBdr>
        <w:top w:val="none" w:sz="0" w:space="0" w:color="auto"/>
        <w:left w:val="none" w:sz="0" w:space="0" w:color="auto"/>
        <w:bottom w:val="none" w:sz="0" w:space="0" w:color="auto"/>
        <w:right w:val="none" w:sz="0" w:space="0" w:color="auto"/>
      </w:divBdr>
    </w:div>
    <w:div w:id="746149584">
      <w:bodyDiv w:val="1"/>
      <w:marLeft w:val="0"/>
      <w:marRight w:val="0"/>
      <w:marTop w:val="0"/>
      <w:marBottom w:val="0"/>
      <w:divBdr>
        <w:top w:val="none" w:sz="0" w:space="0" w:color="auto"/>
        <w:left w:val="none" w:sz="0" w:space="0" w:color="auto"/>
        <w:bottom w:val="none" w:sz="0" w:space="0" w:color="auto"/>
        <w:right w:val="none" w:sz="0" w:space="0" w:color="auto"/>
      </w:divBdr>
    </w:div>
    <w:div w:id="775558375">
      <w:bodyDiv w:val="1"/>
      <w:marLeft w:val="0"/>
      <w:marRight w:val="0"/>
      <w:marTop w:val="0"/>
      <w:marBottom w:val="0"/>
      <w:divBdr>
        <w:top w:val="none" w:sz="0" w:space="0" w:color="auto"/>
        <w:left w:val="none" w:sz="0" w:space="0" w:color="auto"/>
        <w:bottom w:val="none" w:sz="0" w:space="0" w:color="auto"/>
        <w:right w:val="none" w:sz="0" w:space="0" w:color="auto"/>
      </w:divBdr>
    </w:div>
    <w:div w:id="795876573">
      <w:bodyDiv w:val="1"/>
      <w:marLeft w:val="0"/>
      <w:marRight w:val="0"/>
      <w:marTop w:val="0"/>
      <w:marBottom w:val="0"/>
      <w:divBdr>
        <w:top w:val="none" w:sz="0" w:space="0" w:color="auto"/>
        <w:left w:val="none" w:sz="0" w:space="0" w:color="auto"/>
        <w:bottom w:val="none" w:sz="0" w:space="0" w:color="auto"/>
        <w:right w:val="none" w:sz="0" w:space="0" w:color="auto"/>
      </w:divBdr>
    </w:div>
    <w:div w:id="801383370">
      <w:bodyDiv w:val="1"/>
      <w:marLeft w:val="0"/>
      <w:marRight w:val="0"/>
      <w:marTop w:val="0"/>
      <w:marBottom w:val="0"/>
      <w:divBdr>
        <w:top w:val="none" w:sz="0" w:space="0" w:color="auto"/>
        <w:left w:val="none" w:sz="0" w:space="0" w:color="auto"/>
        <w:bottom w:val="none" w:sz="0" w:space="0" w:color="auto"/>
        <w:right w:val="none" w:sz="0" w:space="0" w:color="auto"/>
      </w:divBdr>
    </w:div>
    <w:div w:id="911349395">
      <w:bodyDiv w:val="1"/>
      <w:marLeft w:val="0"/>
      <w:marRight w:val="0"/>
      <w:marTop w:val="0"/>
      <w:marBottom w:val="0"/>
      <w:divBdr>
        <w:top w:val="none" w:sz="0" w:space="0" w:color="auto"/>
        <w:left w:val="none" w:sz="0" w:space="0" w:color="auto"/>
        <w:bottom w:val="none" w:sz="0" w:space="0" w:color="auto"/>
        <w:right w:val="none" w:sz="0" w:space="0" w:color="auto"/>
      </w:divBdr>
    </w:div>
    <w:div w:id="935015284">
      <w:bodyDiv w:val="1"/>
      <w:marLeft w:val="0"/>
      <w:marRight w:val="0"/>
      <w:marTop w:val="0"/>
      <w:marBottom w:val="0"/>
      <w:divBdr>
        <w:top w:val="none" w:sz="0" w:space="0" w:color="auto"/>
        <w:left w:val="none" w:sz="0" w:space="0" w:color="auto"/>
        <w:bottom w:val="none" w:sz="0" w:space="0" w:color="auto"/>
        <w:right w:val="none" w:sz="0" w:space="0" w:color="auto"/>
      </w:divBdr>
    </w:div>
    <w:div w:id="947201606">
      <w:bodyDiv w:val="1"/>
      <w:marLeft w:val="0"/>
      <w:marRight w:val="0"/>
      <w:marTop w:val="0"/>
      <w:marBottom w:val="0"/>
      <w:divBdr>
        <w:top w:val="none" w:sz="0" w:space="0" w:color="auto"/>
        <w:left w:val="none" w:sz="0" w:space="0" w:color="auto"/>
        <w:bottom w:val="none" w:sz="0" w:space="0" w:color="auto"/>
        <w:right w:val="none" w:sz="0" w:space="0" w:color="auto"/>
      </w:divBdr>
    </w:div>
    <w:div w:id="1121218542">
      <w:bodyDiv w:val="1"/>
      <w:marLeft w:val="0"/>
      <w:marRight w:val="0"/>
      <w:marTop w:val="0"/>
      <w:marBottom w:val="0"/>
      <w:divBdr>
        <w:top w:val="none" w:sz="0" w:space="0" w:color="auto"/>
        <w:left w:val="none" w:sz="0" w:space="0" w:color="auto"/>
        <w:bottom w:val="none" w:sz="0" w:space="0" w:color="auto"/>
        <w:right w:val="none" w:sz="0" w:space="0" w:color="auto"/>
      </w:divBdr>
    </w:div>
    <w:div w:id="1164902402">
      <w:bodyDiv w:val="1"/>
      <w:marLeft w:val="0"/>
      <w:marRight w:val="0"/>
      <w:marTop w:val="0"/>
      <w:marBottom w:val="0"/>
      <w:divBdr>
        <w:top w:val="none" w:sz="0" w:space="0" w:color="auto"/>
        <w:left w:val="none" w:sz="0" w:space="0" w:color="auto"/>
        <w:bottom w:val="none" w:sz="0" w:space="0" w:color="auto"/>
        <w:right w:val="none" w:sz="0" w:space="0" w:color="auto"/>
      </w:divBdr>
    </w:div>
    <w:div w:id="1189634936">
      <w:bodyDiv w:val="1"/>
      <w:marLeft w:val="0"/>
      <w:marRight w:val="0"/>
      <w:marTop w:val="0"/>
      <w:marBottom w:val="0"/>
      <w:divBdr>
        <w:top w:val="none" w:sz="0" w:space="0" w:color="auto"/>
        <w:left w:val="none" w:sz="0" w:space="0" w:color="auto"/>
        <w:bottom w:val="none" w:sz="0" w:space="0" w:color="auto"/>
        <w:right w:val="none" w:sz="0" w:space="0" w:color="auto"/>
      </w:divBdr>
    </w:div>
    <w:div w:id="1233858571">
      <w:bodyDiv w:val="1"/>
      <w:marLeft w:val="0"/>
      <w:marRight w:val="0"/>
      <w:marTop w:val="0"/>
      <w:marBottom w:val="0"/>
      <w:divBdr>
        <w:top w:val="none" w:sz="0" w:space="0" w:color="auto"/>
        <w:left w:val="none" w:sz="0" w:space="0" w:color="auto"/>
        <w:bottom w:val="none" w:sz="0" w:space="0" w:color="auto"/>
        <w:right w:val="none" w:sz="0" w:space="0" w:color="auto"/>
      </w:divBdr>
    </w:div>
    <w:div w:id="1415932806">
      <w:bodyDiv w:val="1"/>
      <w:marLeft w:val="0"/>
      <w:marRight w:val="0"/>
      <w:marTop w:val="0"/>
      <w:marBottom w:val="0"/>
      <w:divBdr>
        <w:top w:val="none" w:sz="0" w:space="0" w:color="auto"/>
        <w:left w:val="none" w:sz="0" w:space="0" w:color="auto"/>
        <w:bottom w:val="none" w:sz="0" w:space="0" w:color="auto"/>
        <w:right w:val="none" w:sz="0" w:space="0" w:color="auto"/>
      </w:divBdr>
    </w:div>
    <w:div w:id="1463309206">
      <w:bodyDiv w:val="1"/>
      <w:marLeft w:val="0"/>
      <w:marRight w:val="0"/>
      <w:marTop w:val="0"/>
      <w:marBottom w:val="0"/>
      <w:divBdr>
        <w:top w:val="none" w:sz="0" w:space="0" w:color="auto"/>
        <w:left w:val="none" w:sz="0" w:space="0" w:color="auto"/>
        <w:bottom w:val="none" w:sz="0" w:space="0" w:color="auto"/>
        <w:right w:val="none" w:sz="0" w:space="0" w:color="auto"/>
      </w:divBdr>
    </w:div>
    <w:div w:id="1687704751">
      <w:bodyDiv w:val="1"/>
      <w:marLeft w:val="0"/>
      <w:marRight w:val="0"/>
      <w:marTop w:val="0"/>
      <w:marBottom w:val="0"/>
      <w:divBdr>
        <w:top w:val="none" w:sz="0" w:space="0" w:color="auto"/>
        <w:left w:val="none" w:sz="0" w:space="0" w:color="auto"/>
        <w:bottom w:val="none" w:sz="0" w:space="0" w:color="auto"/>
        <w:right w:val="none" w:sz="0" w:space="0" w:color="auto"/>
      </w:divBdr>
    </w:div>
    <w:div w:id="1704862069">
      <w:bodyDiv w:val="1"/>
      <w:marLeft w:val="0"/>
      <w:marRight w:val="0"/>
      <w:marTop w:val="0"/>
      <w:marBottom w:val="0"/>
      <w:divBdr>
        <w:top w:val="none" w:sz="0" w:space="0" w:color="auto"/>
        <w:left w:val="none" w:sz="0" w:space="0" w:color="auto"/>
        <w:bottom w:val="none" w:sz="0" w:space="0" w:color="auto"/>
        <w:right w:val="none" w:sz="0" w:space="0" w:color="auto"/>
      </w:divBdr>
    </w:div>
    <w:div w:id="1759519225">
      <w:bodyDiv w:val="1"/>
      <w:marLeft w:val="0"/>
      <w:marRight w:val="0"/>
      <w:marTop w:val="0"/>
      <w:marBottom w:val="0"/>
      <w:divBdr>
        <w:top w:val="none" w:sz="0" w:space="0" w:color="auto"/>
        <w:left w:val="none" w:sz="0" w:space="0" w:color="auto"/>
        <w:bottom w:val="none" w:sz="0" w:space="0" w:color="auto"/>
        <w:right w:val="none" w:sz="0" w:space="0" w:color="auto"/>
      </w:divBdr>
    </w:div>
    <w:div w:id="1835415049">
      <w:bodyDiv w:val="1"/>
      <w:marLeft w:val="0"/>
      <w:marRight w:val="0"/>
      <w:marTop w:val="0"/>
      <w:marBottom w:val="0"/>
      <w:divBdr>
        <w:top w:val="none" w:sz="0" w:space="0" w:color="auto"/>
        <w:left w:val="none" w:sz="0" w:space="0" w:color="auto"/>
        <w:bottom w:val="none" w:sz="0" w:space="0" w:color="auto"/>
        <w:right w:val="none" w:sz="0" w:space="0" w:color="auto"/>
      </w:divBdr>
    </w:div>
    <w:div w:id="1903901969">
      <w:bodyDiv w:val="1"/>
      <w:marLeft w:val="0"/>
      <w:marRight w:val="0"/>
      <w:marTop w:val="0"/>
      <w:marBottom w:val="0"/>
      <w:divBdr>
        <w:top w:val="none" w:sz="0" w:space="0" w:color="auto"/>
        <w:left w:val="none" w:sz="0" w:space="0" w:color="auto"/>
        <w:bottom w:val="none" w:sz="0" w:space="0" w:color="auto"/>
        <w:right w:val="none" w:sz="0" w:space="0" w:color="auto"/>
      </w:divBdr>
    </w:div>
    <w:div w:id="1964923127">
      <w:bodyDiv w:val="1"/>
      <w:marLeft w:val="0"/>
      <w:marRight w:val="0"/>
      <w:marTop w:val="0"/>
      <w:marBottom w:val="0"/>
      <w:divBdr>
        <w:top w:val="none" w:sz="0" w:space="0" w:color="auto"/>
        <w:left w:val="none" w:sz="0" w:space="0" w:color="auto"/>
        <w:bottom w:val="none" w:sz="0" w:space="0" w:color="auto"/>
        <w:right w:val="none" w:sz="0" w:space="0" w:color="auto"/>
      </w:divBdr>
    </w:div>
    <w:div w:id="2023239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BA4C2-9502-4F58-952A-21AA79C7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11</Pages>
  <Words>3378</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UỶ BAN NHÂN DÂN          CỘNG HOÀ XÃ HỘI CHỦ NGHĨA VIỆT NAM</vt:lpstr>
    </vt:vector>
  </TitlesOfParts>
  <Company>Microsoft</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CỘNG HOÀ XÃ HỘI CHỦ NGHĨA VIỆT NAM</dc:title>
  <dc:subject/>
  <dc:creator>Microsoft Cop.</dc:creator>
  <cp:keywords/>
  <cp:lastModifiedBy>TNP</cp:lastModifiedBy>
  <cp:revision>125</cp:revision>
  <cp:lastPrinted>2026-03-13T05:07:00Z</cp:lastPrinted>
  <dcterms:created xsi:type="dcterms:W3CDTF">2026-03-14T10:23:00Z</dcterms:created>
  <dcterms:modified xsi:type="dcterms:W3CDTF">2026-03-15T13:04:00Z</dcterms:modified>
</cp:coreProperties>
</file>